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9D" w:rsidRDefault="00185A9D" w:rsidP="00E927AC">
      <w:pPr>
        <w:pStyle w:val="a3"/>
        <w:jc w:val="both"/>
      </w:pPr>
      <w:bookmarkStart w:id="0" w:name="_GoBack"/>
      <w:bookmarkEnd w:id="0"/>
    </w:p>
    <w:p w:rsidR="007B3631" w:rsidRDefault="00022EA7" w:rsidP="00E927A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tab/>
      </w:r>
      <w:r w:rsidR="007B3631">
        <w:tab/>
      </w:r>
      <w:r w:rsidR="007B3631">
        <w:tab/>
      </w:r>
      <w:r w:rsidR="007B3631">
        <w:tab/>
      </w:r>
      <w:r w:rsidR="007B3631">
        <w:tab/>
      </w:r>
      <w:r w:rsidR="00716CC7">
        <w:rPr>
          <w:rFonts w:ascii="Times New Roman" w:hAnsi="Times New Roman" w:cs="Times New Roman"/>
          <w:sz w:val="30"/>
          <w:szCs w:val="30"/>
        </w:rPr>
        <w:tab/>
      </w:r>
      <w:r w:rsidR="00716CC7">
        <w:rPr>
          <w:rFonts w:ascii="Times New Roman" w:hAnsi="Times New Roman" w:cs="Times New Roman"/>
          <w:sz w:val="30"/>
          <w:szCs w:val="30"/>
        </w:rPr>
        <w:tab/>
      </w:r>
      <w:r w:rsidR="007B3631" w:rsidRPr="007B3631">
        <w:rPr>
          <w:rFonts w:ascii="Times New Roman" w:hAnsi="Times New Roman" w:cs="Times New Roman"/>
          <w:sz w:val="30"/>
          <w:szCs w:val="30"/>
        </w:rPr>
        <w:tab/>
      </w:r>
      <w:r w:rsidR="000108A0">
        <w:rPr>
          <w:rFonts w:ascii="Times New Roman" w:hAnsi="Times New Roman" w:cs="Times New Roman"/>
          <w:sz w:val="30"/>
          <w:szCs w:val="30"/>
        </w:rPr>
        <w:tab/>
      </w:r>
      <w:r w:rsidR="000108A0">
        <w:rPr>
          <w:rFonts w:ascii="Times New Roman" w:hAnsi="Times New Roman" w:cs="Times New Roman"/>
          <w:sz w:val="30"/>
          <w:szCs w:val="30"/>
        </w:rPr>
        <w:tab/>
      </w:r>
      <w:r w:rsidR="000108A0">
        <w:rPr>
          <w:rFonts w:ascii="Times New Roman" w:hAnsi="Times New Roman" w:cs="Times New Roman"/>
          <w:sz w:val="30"/>
          <w:szCs w:val="30"/>
        </w:rPr>
        <w:tab/>
      </w:r>
      <w:r w:rsidR="000108A0">
        <w:rPr>
          <w:rFonts w:ascii="Times New Roman" w:hAnsi="Times New Roman" w:cs="Times New Roman"/>
          <w:sz w:val="30"/>
          <w:szCs w:val="30"/>
        </w:rPr>
        <w:tab/>
      </w:r>
      <w:r w:rsidR="000108A0">
        <w:rPr>
          <w:rFonts w:ascii="Times New Roman" w:hAnsi="Times New Roman" w:cs="Times New Roman"/>
          <w:sz w:val="30"/>
          <w:szCs w:val="30"/>
        </w:rPr>
        <w:tab/>
      </w:r>
      <w:r w:rsidR="000108A0">
        <w:rPr>
          <w:rFonts w:ascii="Times New Roman" w:hAnsi="Times New Roman" w:cs="Times New Roman"/>
          <w:sz w:val="30"/>
          <w:szCs w:val="30"/>
        </w:rPr>
        <w:tab/>
      </w:r>
      <w:r w:rsidR="000108A0">
        <w:rPr>
          <w:rFonts w:ascii="Times New Roman" w:hAnsi="Times New Roman" w:cs="Times New Roman"/>
          <w:sz w:val="30"/>
          <w:szCs w:val="30"/>
        </w:rPr>
        <w:tab/>
      </w:r>
      <w:r w:rsidR="007B3631" w:rsidRPr="007B3631">
        <w:rPr>
          <w:rFonts w:ascii="Times New Roman" w:hAnsi="Times New Roman" w:cs="Times New Roman"/>
          <w:sz w:val="30"/>
          <w:szCs w:val="30"/>
        </w:rPr>
        <w:t>УТВЕРЖДЕНО</w:t>
      </w:r>
    </w:p>
    <w:p w:rsidR="007B3631" w:rsidRDefault="007B3631" w:rsidP="00E927A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E927AC">
        <w:rPr>
          <w:rFonts w:ascii="Times New Roman" w:hAnsi="Times New Roman" w:cs="Times New Roman"/>
          <w:sz w:val="30"/>
          <w:szCs w:val="30"/>
        </w:rPr>
        <w:tab/>
      </w:r>
      <w:r w:rsidR="00E927AC">
        <w:rPr>
          <w:rFonts w:ascii="Times New Roman" w:hAnsi="Times New Roman" w:cs="Times New Roman"/>
          <w:sz w:val="30"/>
          <w:szCs w:val="30"/>
        </w:rPr>
        <w:tab/>
      </w:r>
      <w:r w:rsidR="00E927AC">
        <w:rPr>
          <w:rFonts w:ascii="Times New Roman" w:hAnsi="Times New Roman" w:cs="Times New Roman"/>
          <w:sz w:val="30"/>
          <w:szCs w:val="30"/>
        </w:rPr>
        <w:tab/>
      </w:r>
      <w:r w:rsidR="00E927AC">
        <w:rPr>
          <w:rFonts w:ascii="Times New Roman" w:hAnsi="Times New Roman" w:cs="Times New Roman"/>
          <w:sz w:val="30"/>
          <w:szCs w:val="30"/>
        </w:rPr>
        <w:tab/>
      </w:r>
      <w:r w:rsidR="00E927AC">
        <w:rPr>
          <w:rFonts w:ascii="Times New Roman" w:hAnsi="Times New Roman" w:cs="Times New Roman"/>
          <w:sz w:val="30"/>
          <w:szCs w:val="30"/>
        </w:rPr>
        <w:tab/>
      </w:r>
      <w:r w:rsidR="00E927AC">
        <w:rPr>
          <w:rFonts w:ascii="Times New Roman" w:hAnsi="Times New Roman" w:cs="Times New Roman"/>
          <w:sz w:val="30"/>
          <w:szCs w:val="30"/>
        </w:rPr>
        <w:tab/>
      </w:r>
      <w:r w:rsidR="00E927AC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Протокол заседания комиссии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E927AC">
        <w:rPr>
          <w:rFonts w:ascii="Times New Roman" w:hAnsi="Times New Roman" w:cs="Times New Roman"/>
          <w:sz w:val="30"/>
          <w:szCs w:val="30"/>
        </w:rPr>
        <w:tab/>
      </w:r>
      <w:r w:rsidR="00E927AC">
        <w:rPr>
          <w:rFonts w:ascii="Times New Roman" w:hAnsi="Times New Roman" w:cs="Times New Roman"/>
          <w:sz w:val="30"/>
          <w:szCs w:val="30"/>
        </w:rPr>
        <w:tab/>
      </w:r>
      <w:r w:rsidR="00E927AC">
        <w:rPr>
          <w:rFonts w:ascii="Times New Roman" w:hAnsi="Times New Roman" w:cs="Times New Roman"/>
          <w:sz w:val="30"/>
          <w:szCs w:val="30"/>
        </w:rPr>
        <w:tab/>
      </w:r>
      <w:r w:rsidR="00E927AC">
        <w:rPr>
          <w:rFonts w:ascii="Times New Roman" w:hAnsi="Times New Roman" w:cs="Times New Roman"/>
          <w:sz w:val="30"/>
          <w:szCs w:val="30"/>
        </w:rPr>
        <w:tab/>
      </w:r>
      <w:r w:rsidR="00E927AC">
        <w:rPr>
          <w:rFonts w:ascii="Times New Roman" w:hAnsi="Times New Roman" w:cs="Times New Roman"/>
          <w:sz w:val="30"/>
          <w:szCs w:val="30"/>
        </w:rPr>
        <w:tab/>
      </w:r>
      <w:r w:rsidR="00E927AC">
        <w:rPr>
          <w:rFonts w:ascii="Times New Roman" w:hAnsi="Times New Roman" w:cs="Times New Roman"/>
          <w:sz w:val="30"/>
          <w:szCs w:val="30"/>
        </w:rPr>
        <w:tab/>
      </w:r>
      <w:r w:rsidR="00E927AC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Министерства информации </w:t>
      </w:r>
    </w:p>
    <w:p w:rsidR="007B3631" w:rsidRDefault="007B3631" w:rsidP="00E927AC">
      <w:pPr>
        <w:pStyle w:val="a3"/>
        <w:ind w:left="1063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 по противодействию коррупции</w:t>
      </w:r>
    </w:p>
    <w:p w:rsidR="007B3631" w:rsidRDefault="007B3631" w:rsidP="000469EC">
      <w:pPr>
        <w:pStyle w:val="a3"/>
        <w:jc w:val="both"/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E927AC">
        <w:rPr>
          <w:rFonts w:ascii="Times New Roman" w:hAnsi="Times New Roman" w:cs="Times New Roman"/>
          <w:sz w:val="30"/>
          <w:szCs w:val="30"/>
        </w:rPr>
        <w:tab/>
      </w:r>
      <w:r w:rsidR="00E927AC">
        <w:rPr>
          <w:rFonts w:ascii="Times New Roman" w:hAnsi="Times New Roman" w:cs="Times New Roman"/>
          <w:sz w:val="30"/>
          <w:szCs w:val="30"/>
        </w:rPr>
        <w:tab/>
      </w:r>
      <w:r w:rsidR="00E927AC">
        <w:rPr>
          <w:rFonts w:ascii="Times New Roman" w:hAnsi="Times New Roman" w:cs="Times New Roman"/>
          <w:sz w:val="30"/>
          <w:szCs w:val="30"/>
        </w:rPr>
        <w:tab/>
      </w:r>
      <w:r w:rsidR="00E927AC">
        <w:rPr>
          <w:rFonts w:ascii="Times New Roman" w:hAnsi="Times New Roman" w:cs="Times New Roman"/>
          <w:sz w:val="30"/>
          <w:szCs w:val="30"/>
        </w:rPr>
        <w:tab/>
      </w:r>
      <w:r w:rsidR="00E927AC">
        <w:rPr>
          <w:rFonts w:ascii="Times New Roman" w:hAnsi="Times New Roman" w:cs="Times New Roman"/>
          <w:sz w:val="30"/>
          <w:szCs w:val="30"/>
        </w:rPr>
        <w:tab/>
      </w:r>
      <w:r w:rsidR="00E927AC">
        <w:rPr>
          <w:rFonts w:ascii="Times New Roman" w:hAnsi="Times New Roman" w:cs="Times New Roman"/>
          <w:sz w:val="30"/>
          <w:szCs w:val="30"/>
        </w:rPr>
        <w:tab/>
      </w:r>
      <w:r w:rsidR="00E927AC">
        <w:rPr>
          <w:rFonts w:ascii="Times New Roman" w:hAnsi="Times New Roman" w:cs="Times New Roman"/>
          <w:sz w:val="30"/>
          <w:szCs w:val="30"/>
        </w:rPr>
        <w:tab/>
      </w:r>
      <w:r w:rsidR="00076855">
        <w:rPr>
          <w:rFonts w:ascii="Times New Roman" w:hAnsi="Times New Roman" w:cs="Times New Roman"/>
          <w:sz w:val="30"/>
          <w:szCs w:val="30"/>
        </w:rPr>
        <w:t>24.03.2025 № 1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7B3631" w:rsidRDefault="007B3631" w:rsidP="007B3631">
      <w:pPr>
        <w:pStyle w:val="a3"/>
      </w:pPr>
    </w:p>
    <w:p w:rsidR="007B3631" w:rsidRPr="007B3631" w:rsidRDefault="007B3631" w:rsidP="007B3631">
      <w:pPr>
        <w:pStyle w:val="a3"/>
        <w:tabs>
          <w:tab w:val="left" w:pos="3788"/>
          <w:tab w:val="center" w:pos="4819"/>
        </w:tabs>
        <w:rPr>
          <w:rFonts w:ascii="Times New Roman" w:hAnsi="Times New Roman" w:cs="Times New Roman"/>
          <w:sz w:val="30"/>
          <w:szCs w:val="30"/>
        </w:rPr>
      </w:pPr>
      <w:r>
        <w:tab/>
      </w:r>
      <w:r w:rsidRPr="007B3631">
        <w:rPr>
          <w:rFonts w:ascii="Times New Roman" w:hAnsi="Times New Roman" w:cs="Times New Roman"/>
          <w:sz w:val="30"/>
          <w:szCs w:val="30"/>
        </w:rPr>
        <w:tab/>
      </w:r>
      <w:r w:rsidR="00B84293">
        <w:rPr>
          <w:rFonts w:ascii="Times New Roman" w:hAnsi="Times New Roman" w:cs="Times New Roman"/>
          <w:sz w:val="30"/>
          <w:szCs w:val="30"/>
        </w:rPr>
        <w:tab/>
      </w:r>
      <w:r w:rsidR="00B84293">
        <w:rPr>
          <w:rFonts w:ascii="Times New Roman" w:hAnsi="Times New Roman" w:cs="Times New Roman"/>
          <w:sz w:val="30"/>
          <w:szCs w:val="30"/>
        </w:rPr>
        <w:tab/>
      </w:r>
      <w:r w:rsidR="00B84293">
        <w:rPr>
          <w:rFonts w:ascii="Times New Roman" w:hAnsi="Times New Roman" w:cs="Times New Roman"/>
          <w:sz w:val="30"/>
          <w:szCs w:val="30"/>
        </w:rPr>
        <w:tab/>
      </w:r>
      <w:r w:rsidR="00B84293">
        <w:rPr>
          <w:rFonts w:ascii="Times New Roman" w:hAnsi="Times New Roman" w:cs="Times New Roman"/>
          <w:sz w:val="30"/>
          <w:szCs w:val="30"/>
        </w:rPr>
        <w:tab/>
      </w:r>
      <w:r w:rsidRPr="007B3631">
        <w:rPr>
          <w:rFonts w:ascii="Times New Roman" w:hAnsi="Times New Roman" w:cs="Times New Roman"/>
          <w:sz w:val="30"/>
          <w:szCs w:val="30"/>
        </w:rPr>
        <w:t>План работы</w:t>
      </w:r>
    </w:p>
    <w:p w:rsidR="007B3631" w:rsidRDefault="007B3631" w:rsidP="00B84293">
      <w:pPr>
        <w:pStyle w:val="a3"/>
        <w:ind w:left="709"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7B3631">
        <w:rPr>
          <w:rFonts w:ascii="Times New Roman" w:hAnsi="Times New Roman" w:cs="Times New Roman"/>
          <w:sz w:val="30"/>
          <w:szCs w:val="30"/>
        </w:rPr>
        <w:t xml:space="preserve">омиссии Министерства информации Республики Беларусь </w:t>
      </w:r>
    </w:p>
    <w:p w:rsidR="007B3631" w:rsidRDefault="007B3631" w:rsidP="00B84293">
      <w:pPr>
        <w:pStyle w:val="a3"/>
        <w:ind w:left="709"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противодействию коррупции </w:t>
      </w:r>
    </w:p>
    <w:p w:rsidR="007B3631" w:rsidRDefault="00FA437E" w:rsidP="00B84293">
      <w:pPr>
        <w:pStyle w:val="a3"/>
        <w:ind w:left="709"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2025</w:t>
      </w:r>
      <w:r w:rsidR="007B3631" w:rsidRPr="007B3631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7B3631" w:rsidRDefault="007B3631" w:rsidP="007B363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53"/>
        <w:gridCol w:w="8102"/>
        <w:gridCol w:w="1843"/>
        <w:gridCol w:w="4252"/>
      </w:tblGrid>
      <w:tr w:rsidR="002D0B9E" w:rsidTr="003233B8">
        <w:tc>
          <w:tcPr>
            <w:tcW w:w="653" w:type="dxa"/>
          </w:tcPr>
          <w:p w:rsidR="002D0B9E" w:rsidRDefault="002D0B9E" w:rsidP="00D421C4">
            <w:pPr>
              <w:pStyle w:val="a3"/>
              <w:tabs>
                <w:tab w:val="left" w:pos="18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8102" w:type="dxa"/>
          </w:tcPr>
          <w:p w:rsidR="002D0B9E" w:rsidRDefault="008241D9" w:rsidP="007B3631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1843" w:type="dxa"/>
          </w:tcPr>
          <w:p w:rsidR="002D0B9E" w:rsidRDefault="008241D9" w:rsidP="007B3631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 исполнения</w:t>
            </w:r>
          </w:p>
        </w:tc>
        <w:tc>
          <w:tcPr>
            <w:tcW w:w="4252" w:type="dxa"/>
          </w:tcPr>
          <w:p w:rsidR="002D0B9E" w:rsidRDefault="00F92015" w:rsidP="00F92015">
            <w:pPr>
              <w:spacing w:line="280" w:lineRule="exact"/>
              <w:jc w:val="center"/>
              <w:rPr>
                <w:rFonts w:cs="Times New Roman"/>
              </w:rPr>
            </w:pPr>
            <w:r w:rsidRPr="00534E9F">
              <w:rPr>
                <w:rFonts w:cs="Times New Roman"/>
              </w:rPr>
              <w:t>Ответственные и</w:t>
            </w:r>
            <w:r>
              <w:rPr>
                <w:rFonts w:cs="Times New Roman"/>
              </w:rPr>
              <w:t>сполнители</w:t>
            </w:r>
          </w:p>
        </w:tc>
      </w:tr>
      <w:tr w:rsidR="002D0B9E" w:rsidTr="003233B8">
        <w:tc>
          <w:tcPr>
            <w:tcW w:w="653" w:type="dxa"/>
          </w:tcPr>
          <w:p w:rsidR="002D0B9E" w:rsidRDefault="002D0B9E" w:rsidP="007826DC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8102" w:type="dxa"/>
          </w:tcPr>
          <w:p w:rsidR="002D0B9E" w:rsidRPr="00920238" w:rsidRDefault="002D0B9E" w:rsidP="00D24E7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Отч</w:t>
            </w:r>
            <w:r w:rsidR="008A611A">
              <w:rPr>
                <w:rFonts w:ascii="Times New Roman" w:hAnsi="Times New Roman" w:cs="Times New Roman"/>
                <w:sz w:val="30"/>
                <w:szCs w:val="30"/>
              </w:rPr>
              <w:t>ет руководителя ООО «Редакция радиопрограммы «Русское радио»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 организации работы по противодействию коррупции, недопущению необоснованного и недобросовестного посредничества при закупках товаров (работ, услуг) и реализации продукции, а также об организации работы по предотвращению и урегулированию конфликта интересов</w:t>
            </w:r>
          </w:p>
        </w:tc>
        <w:tc>
          <w:tcPr>
            <w:tcW w:w="1843" w:type="dxa"/>
          </w:tcPr>
          <w:p w:rsidR="002D0B9E" w:rsidRDefault="002D0B9E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квартал</w:t>
            </w:r>
          </w:p>
        </w:tc>
        <w:tc>
          <w:tcPr>
            <w:tcW w:w="4252" w:type="dxa"/>
          </w:tcPr>
          <w:p w:rsidR="002D557E" w:rsidRDefault="008A611A" w:rsidP="00CA501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ООО «Редакция радиопрограммы </w:t>
            </w:r>
          </w:p>
          <w:p w:rsidR="002D0B9E" w:rsidRPr="008A611A" w:rsidRDefault="008A611A" w:rsidP="00CA501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«Русское радио»</w:t>
            </w:r>
          </w:p>
        </w:tc>
      </w:tr>
      <w:tr w:rsidR="002D0B9E" w:rsidTr="003233B8">
        <w:tc>
          <w:tcPr>
            <w:tcW w:w="653" w:type="dxa"/>
          </w:tcPr>
          <w:p w:rsidR="002D0B9E" w:rsidRDefault="002D0B9E" w:rsidP="0006649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8102" w:type="dxa"/>
          </w:tcPr>
          <w:p w:rsidR="002D0B9E" w:rsidRDefault="002D0B9E" w:rsidP="00E535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реализации плана мероприятий по устранению необоснованного и недобросовестного посредничества при закупках товаров (работ, услуг) и реализации продукции в 2024 году</w:t>
            </w:r>
          </w:p>
        </w:tc>
        <w:tc>
          <w:tcPr>
            <w:tcW w:w="1843" w:type="dxa"/>
          </w:tcPr>
          <w:p w:rsidR="002D0B9E" w:rsidRDefault="002D0B9E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квартал</w:t>
            </w:r>
          </w:p>
        </w:tc>
        <w:tc>
          <w:tcPr>
            <w:tcW w:w="4252" w:type="dxa"/>
          </w:tcPr>
          <w:p w:rsidR="002D0B9E" w:rsidRDefault="00C46AC3" w:rsidP="00D54E1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Управление издательско</w:t>
            </w:r>
            <w:r w:rsidR="00963864">
              <w:rPr>
                <w:rFonts w:ascii="Times New Roman" w:hAnsi="Times New Roman" w:cs="Times New Roman"/>
                <w:sz w:val="30"/>
                <w:szCs w:val="30"/>
              </w:rPr>
              <w:t>й и полиграфической деятельности</w:t>
            </w:r>
          </w:p>
        </w:tc>
      </w:tr>
      <w:tr w:rsidR="002D0B9E" w:rsidRPr="006277FF" w:rsidTr="003233B8">
        <w:tc>
          <w:tcPr>
            <w:tcW w:w="653" w:type="dxa"/>
          </w:tcPr>
          <w:p w:rsidR="002D0B9E" w:rsidRPr="006277FF" w:rsidRDefault="002D0B9E" w:rsidP="0006649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6277FF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8102" w:type="dxa"/>
          </w:tcPr>
          <w:p w:rsidR="002D0B9E" w:rsidRPr="006277FF" w:rsidRDefault="002D0B9E" w:rsidP="00E535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результатах годовой (2024 год) инвентаризации активов и обязательств в Министерстве информации и организациях, входящих в систему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Мининформа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2D0B9E" w:rsidRPr="006277FF" w:rsidRDefault="002D0B9E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77FF">
              <w:rPr>
                <w:rFonts w:ascii="Times New Roman" w:hAnsi="Times New Roman" w:cs="Times New Roman"/>
                <w:sz w:val="30"/>
                <w:szCs w:val="30"/>
              </w:rPr>
              <w:t>1 квартал</w:t>
            </w:r>
          </w:p>
        </w:tc>
        <w:tc>
          <w:tcPr>
            <w:tcW w:w="4252" w:type="dxa"/>
          </w:tcPr>
          <w:p w:rsidR="002D0B9E" w:rsidRPr="006277FF" w:rsidRDefault="0064266A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бухгалтерского учета и отчетности</w:t>
            </w:r>
          </w:p>
        </w:tc>
      </w:tr>
      <w:tr w:rsidR="002D0B9E" w:rsidTr="003233B8">
        <w:tc>
          <w:tcPr>
            <w:tcW w:w="653" w:type="dxa"/>
          </w:tcPr>
          <w:p w:rsidR="002D0B9E" w:rsidRDefault="002D0B9E" w:rsidP="0006649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4.</w:t>
            </w:r>
          </w:p>
        </w:tc>
        <w:tc>
          <w:tcPr>
            <w:tcW w:w="8102" w:type="dxa"/>
          </w:tcPr>
          <w:p w:rsidR="002D0B9E" w:rsidRDefault="002D0B9E" w:rsidP="00D24E73">
            <w:pPr>
              <w:pStyle w:val="a3"/>
              <w:tabs>
                <w:tab w:val="left" w:pos="608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Отчет руководителя ОАО «Полиграфкомбинат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им.Я.Коласа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 об организации работы по противодействию коррупции, недопущению необоснованного и недобросовестного посредничества при закупках товаров (работ, услуг) и реализации продукции, а также об организации работы по предотвращению и урегулированию конфликта интересов</w:t>
            </w:r>
          </w:p>
        </w:tc>
        <w:tc>
          <w:tcPr>
            <w:tcW w:w="1843" w:type="dxa"/>
          </w:tcPr>
          <w:p w:rsidR="002D0B9E" w:rsidRDefault="002D0B9E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квартал</w:t>
            </w:r>
          </w:p>
        </w:tc>
        <w:tc>
          <w:tcPr>
            <w:tcW w:w="4252" w:type="dxa"/>
          </w:tcPr>
          <w:p w:rsidR="002D0B9E" w:rsidRDefault="00D62AA0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ОАО «Полиграфкомбинат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им.Я.Коласа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2D0B9E" w:rsidRPr="00E72341" w:rsidTr="003233B8">
        <w:tc>
          <w:tcPr>
            <w:tcW w:w="653" w:type="dxa"/>
          </w:tcPr>
          <w:p w:rsidR="002D0B9E" w:rsidRPr="00E72341" w:rsidRDefault="00076855" w:rsidP="0006649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2D0B9E" w:rsidRPr="00E723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102" w:type="dxa"/>
          </w:tcPr>
          <w:p w:rsidR="002D0B9E" w:rsidRPr="00E72341" w:rsidRDefault="0001512B" w:rsidP="004D399C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О</w:t>
            </w:r>
            <w:r w:rsidR="00E72341" w:rsidRPr="00E72341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 мерах по предупрежден</w:t>
            </w:r>
            <w:r w:rsidR="00E72341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ию коррупции, принимаемых в Министерстве информации</w:t>
            </w:r>
            <w:r w:rsidR="003947C7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, при распределении</w:t>
            </w:r>
            <w:r w:rsidR="00E72341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 субсидии в соответствии с Указом Президента Республики Беларусь от </w:t>
            </w:r>
            <w:r w:rsidR="000469EC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br/>
            </w:r>
            <w:r w:rsidR="00E72341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31 марта 2022 г. № 131 «О поддержке средств массовой информации и организаций» </w:t>
            </w:r>
          </w:p>
        </w:tc>
        <w:tc>
          <w:tcPr>
            <w:tcW w:w="1843" w:type="dxa"/>
          </w:tcPr>
          <w:p w:rsidR="002D0B9E" w:rsidRPr="00E72341" w:rsidRDefault="002D0B9E" w:rsidP="004D399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72341">
              <w:rPr>
                <w:rFonts w:ascii="Times New Roman" w:hAnsi="Times New Roman" w:cs="Times New Roman"/>
                <w:sz w:val="30"/>
                <w:szCs w:val="30"/>
              </w:rPr>
              <w:t>2 квартал</w:t>
            </w:r>
          </w:p>
        </w:tc>
        <w:tc>
          <w:tcPr>
            <w:tcW w:w="4252" w:type="dxa"/>
          </w:tcPr>
          <w:p w:rsidR="00E61249" w:rsidRDefault="00E61249" w:rsidP="004D399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Информационно-аналитическое управление</w:t>
            </w:r>
          </w:p>
          <w:p w:rsidR="002D0B9E" w:rsidRDefault="00E61249" w:rsidP="004D399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Финансово-экономический отдел</w:t>
            </w:r>
          </w:p>
          <w:p w:rsidR="00E61249" w:rsidRDefault="00E61249" w:rsidP="004D399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бухгалтерского учета и отчетности</w:t>
            </w:r>
          </w:p>
          <w:p w:rsidR="00E61249" w:rsidRDefault="00E61249" w:rsidP="004D399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Управление электронных</w:t>
            </w:r>
            <w:r w:rsidR="003E1E17">
              <w:rPr>
                <w:rFonts w:ascii="Times New Roman" w:hAnsi="Times New Roman" w:cs="Times New Roman"/>
                <w:sz w:val="30"/>
                <w:szCs w:val="30"/>
              </w:rPr>
              <w:t xml:space="preserve"> средств массовой информации и 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нтернет-ресурсов</w:t>
            </w:r>
          </w:p>
          <w:p w:rsidR="00E61249" w:rsidRPr="00E72341" w:rsidRDefault="00BD45EE" w:rsidP="00BD45E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Управление правового обеспечения и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соблюдением законодательства</w:t>
            </w:r>
          </w:p>
        </w:tc>
      </w:tr>
      <w:tr w:rsidR="002D0B9E" w:rsidTr="003233B8">
        <w:tc>
          <w:tcPr>
            <w:tcW w:w="653" w:type="dxa"/>
          </w:tcPr>
          <w:p w:rsidR="002D0B9E" w:rsidRDefault="00076855" w:rsidP="001F2FAC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2D0B9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102" w:type="dxa"/>
          </w:tcPr>
          <w:p w:rsidR="002D0B9E" w:rsidRDefault="002D0B9E" w:rsidP="00E15E1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Отчет руководителя РИУ «Издательский дом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Звязда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 об организации работы по противодействию коррупции, недопущению необоснованного и недобросовестного посредничества при закупках товаров (работ, услуг) и реализации продукции, а также об организации работы по предотвращению и урегулированию конфликта интересов</w:t>
            </w:r>
          </w:p>
        </w:tc>
        <w:tc>
          <w:tcPr>
            <w:tcW w:w="1843" w:type="dxa"/>
          </w:tcPr>
          <w:p w:rsidR="002D0B9E" w:rsidRDefault="002D0B9E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квартал</w:t>
            </w:r>
          </w:p>
        </w:tc>
        <w:tc>
          <w:tcPr>
            <w:tcW w:w="4252" w:type="dxa"/>
          </w:tcPr>
          <w:p w:rsidR="002D0B9E" w:rsidRDefault="00D54E12" w:rsidP="00CA501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РИУ </w:t>
            </w:r>
            <w:r w:rsidR="008E09EE">
              <w:rPr>
                <w:rFonts w:ascii="Times New Roman" w:hAnsi="Times New Roman" w:cs="Times New Roman"/>
                <w:sz w:val="30"/>
                <w:szCs w:val="30"/>
              </w:rPr>
              <w:t>«Издательский дом «</w:t>
            </w:r>
            <w:proofErr w:type="spellStart"/>
            <w:r w:rsidR="008E09EE">
              <w:rPr>
                <w:rFonts w:ascii="Times New Roman" w:hAnsi="Times New Roman" w:cs="Times New Roman"/>
                <w:sz w:val="30"/>
                <w:szCs w:val="30"/>
              </w:rPr>
              <w:t>Звязда</w:t>
            </w:r>
            <w:proofErr w:type="spellEnd"/>
            <w:r w:rsidR="008E09E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2D0B9E" w:rsidTr="003233B8">
        <w:tc>
          <w:tcPr>
            <w:tcW w:w="653" w:type="dxa"/>
          </w:tcPr>
          <w:p w:rsidR="002D0B9E" w:rsidRDefault="00076855" w:rsidP="007826DC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2D0B9E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</w:tc>
        <w:tc>
          <w:tcPr>
            <w:tcW w:w="8102" w:type="dxa"/>
          </w:tcPr>
          <w:p w:rsidR="002D0B9E" w:rsidRDefault="002D0B9E" w:rsidP="007826DC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работе комиссии по проведению процедур государственных закупок Министерства информации в первом полугодии 2025 года</w:t>
            </w:r>
          </w:p>
          <w:p w:rsidR="00335992" w:rsidRDefault="00335992" w:rsidP="007826DC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2D0B9E" w:rsidRDefault="002D0B9E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квартал</w:t>
            </w:r>
          </w:p>
        </w:tc>
        <w:tc>
          <w:tcPr>
            <w:tcW w:w="4252" w:type="dxa"/>
          </w:tcPr>
          <w:p w:rsidR="002D0B9E" w:rsidRDefault="002C1DBA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Управление издательской и полиграфической деятельности</w:t>
            </w:r>
          </w:p>
        </w:tc>
      </w:tr>
      <w:tr w:rsidR="002D0B9E" w:rsidTr="003233B8">
        <w:tc>
          <w:tcPr>
            <w:tcW w:w="653" w:type="dxa"/>
          </w:tcPr>
          <w:p w:rsidR="002D0B9E" w:rsidRDefault="00076855" w:rsidP="007826DC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</w:t>
            </w:r>
            <w:r w:rsidR="002D0B9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102" w:type="dxa"/>
          </w:tcPr>
          <w:p w:rsidR="002D0B9E" w:rsidRDefault="002D0B9E" w:rsidP="007826DC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реализации плана мероприятий по устранению необоснованного и недобросовестного посредничества при закупках товаров (работ, услуг) и реализации продукции в первом полугодии 2025 года</w:t>
            </w:r>
          </w:p>
        </w:tc>
        <w:tc>
          <w:tcPr>
            <w:tcW w:w="1843" w:type="dxa"/>
          </w:tcPr>
          <w:p w:rsidR="002D0B9E" w:rsidRDefault="002D0B9E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квартал</w:t>
            </w:r>
          </w:p>
        </w:tc>
        <w:tc>
          <w:tcPr>
            <w:tcW w:w="4252" w:type="dxa"/>
          </w:tcPr>
          <w:p w:rsidR="002D0B9E" w:rsidRDefault="000647B1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Управление издательской и полиграфической деятельности</w:t>
            </w:r>
          </w:p>
        </w:tc>
      </w:tr>
      <w:tr w:rsidR="002D0B9E" w:rsidRPr="008C05CA" w:rsidTr="003233B8">
        <w:tc>
          <w:tcPr>
            <w:tcW w:w="653" w:type="dxa"/>
          </w:tcPr>
          <w:p w:rsidR="002D0B9E" w:rsidRPr="008C05CA" w:rsidRDefault="00076855" w:rsidP="004E0B57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2D0B9E" w:rsidRPr="008C05C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102" w:type="dxa"/>
          </w:tcPr>
          <w:p w:rsidR="002D0B9E" w:rsidRPr="008C05CA" w:rsidRDefault="002D0B9E" w:rsidP="004E0B57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C05CA">
              <w:rPr>
                <w:rFonts w:ascii="Times New Roman" w:hAnsi="Times New Roman" w:cs="Times New Roman"/>
                <w:sz w:val="30"/>
                <w:szCs w:val="30"/>
              </w:rPr>
              <w:t xml:space="preserve">Отчет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руководителя РУП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Белсоюзпечать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8C05CA">
              <w:rPr>
                <w:rFonts w:ascii="Times New Roman" w:hAnsi="Times New Roman" w:cs="Times New Roman"/>
                <w:sz w:val="30"/>
                <w:szCs w:val="30"/>
              </w:rPr>
              <w:t xml:space="preserve"> о соблюдении требований законодательства при проведении процедур закупок; о наличии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просроченной дебиторской</w:t>
            </w:r>
            <w:r w:rsidRPr="008C05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задолженности</w:t>
            </w:r>
            <w:r w:rsidRPr="008C05CA">
              <w:rPr>
                <w:rFonts w:ascii="Times New Roman" w:hAnsi="Times New Roman" w:cs="Times New Roman"/>
                <w:sz w:val="30"/>
                <w:szCs w:val="30"/>
              </w:rPr>
              <w:t xml:space="preserve">, причинах ее образования,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принимаемых мерах по погашению, а также об организации работы по предотвращению и урегулированию конфликта интересов</w:t>
            </w:r>
          </w:p>
        </w:tc>
        <w:tc>
          <w:tcPr>
            <w:tcW w:w="1843" w:type="dxa"/>
          </w:tcPr>
          <w:p w:rsidR="002D0B9E" w:rsidRPr="008C05CA" w:rsidRDefault="002D0B9E" w:rsidP="004E0B5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C05CA">
              <w:rPr>
                <w:rFonts w:ascii="Times New Roman" w:hAnsi="Times New Roman" w:cs="Times New Roman"/>
                <w:sz w:val="30"/>
                <w:szCs w:val="30"/>
              </w:rPr>
              <w:t>4 квартал</w:t>
            </w:r>
          </w:p>
        </w:tc>
        <w:tc>
          <w:tcPr>
            <w:tcW w:w="4252" w:type="dxa"/>
          </w:tcPr>
          <w:p w:rsidR="002D0B9E" w:rsidRPr="008C05CA" w:rsidRDefault="000647B1" w:rsidP="00BF7E4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Белсоюзпечать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2D0B9E" w:rsidTr="003233B8">
        <w:tc>
          <w:tcPr>
            <w:tcW w:w="653" w:type="dxa"/>
          </w:tcPr>
          <w:p w:rsidR="002D0B9E" w:rsidRDefault="00076855" w:rsidP="007826DC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2D0B9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102" w:type="dxa"/>
          </w:tcPr>
          <w:p w:rsidR="002D0B9E" w:rsidRDefault="002D0B9E" w:rsidP="007826DC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2270">
              <w:rPr>
                <w:rFonts w:ascii="Times New Roman" w:hAnsi="Times New Roman"/>
                <w:sz w:val="30"/>
                <w:szCs w:val="30"/>
              </w:rPr>
              <w:t>О проверке деклараций о доходах и имуществе государственных гражданских служащих, иных лиц, обязанных представлять декларации в предусмотренных законодательством случаях, их супругов, а также совершеннолетних близких р</w:t>
            </w:r>
            <w:r w:rsidR="0080676C">
              <w:rPr>
                <w:rFonts w:ascii="Times New Roman" w:hAnsi="Times New Roman"/>
                <w:sz w:val="30"/>
                <w:szCs w:val="30"/>
              </w:rPr>
              <w:t>одственников, совместно с ними п</w:t>
            </w:r>
            <w:r w:rsidRPr="00712270">
              <w:rPr>
                <w:rFonts w:ascii="Times New Roman" w:hAnsi="Times New Roman"/>
                <w:sz w:val="30"/>
                <w:szCs w:val="30"/>
              </w:rPr>
              <w:t xml:space="preserve">роживающих и </w:t>
            </w:r>
            <w:r>
              <w:rPr>
                <w:rFonts w:ascii="Times New Roman" w:hAnsi="Times New Roman"/>
                <w:sz w:val="30"/>
                <w:szCs w:val="30"/>
              </w:rPr>
              <w:t>ведущих общее хозяйство, за 2024</w:t>
            </w:r>
            <w:r w:rsidRPr="00712270">
              <w:rPr>
                <w:rFonts w:ascii="Times New Roman" w:hAnsi="Times New Roman"/>
                <w:sz w:val="30"/>
                <w:szCs w:val="30"/>
              </w:rPr>
              <w:t xml:space="preserve"> год</w:t>
            </w:r>
          </w:p>
        </w:tc>
        <w:tc>
          <w:tcPr>
            <w:tcW w:w="1843" w:type="dxa"/>
          </w:tcPr>
          <w:p w:rsidR="002D0B9E" w:rsidRDefault="002D0B9E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квартал</w:t>
            </w:r>
          </w:p>
        </w:tc>
        <w:tc>
          <w:tcPr>
            <w:tcW w:w="4252" w:type="dxa"/>
          </w:tcPr>
          <w:p w:rsidR="002D0B9E" w:rsidRDefault="00A13426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 кадровой работы</w:t>
            </w:r>
          </w:p>
          <w:p w:rsidR="00D64800" w:rsidRDefault="00D64800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64800" w:rsidRDefault="00D64800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64800" w:rsidRDefault="00D64800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64800" w:rsidRDefault="00D64800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4589" w:rsidRDefault="00824589" w:rsidP="00D6480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D0B9E" w:rsidTr="003233B8">
        <w:tc>
          <w:tcPr>
            <w:tcW w:w="653" w:type="dxa"/>
          </w:tcPr>
          <w:p w:rsidR="002D0B9E" w:rsidRDefault="00076855" w:rsidP="001E6F5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2D0B9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102" w:type="dxa"/>
          </w:tcPr>
          <w:p w:rsidR="002D0B9E" w:rsidRDefault="002D0B9E" w:rsidP="00E535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 обращениях граждан и юридических лиц, о наличии в них информации о фактах коррупции в системе министерства в 2025 году</w:t>
            </w:r>
          </w:p>
        </w:tc>
        <w:tc>
          <w:tcPr>
            <w:tcW w:w="1843" w:type="dxa"/>
          </w:tcPr>
          <w:p w:rsidR="002D0B9E" w:rsidRDefault="002D0B9E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квартал</w:t>
            </w:r>
          </w:p>
        </w:tc>
        <w:tc>
          <w:tcPr>
            <w:tcW w:w="4252" w:type="dxa"/>
          </w:tcPr>
          <w:p w:rsidR="002D0B9E" w:rsidRDefault="00F052E5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Управление документооборота и материального обеспечения</w:t>
            </w:r>
          </w:p>
        </w:tc>
      </w:tr>
      <w:tr w:rsidR="002D0B9E" w:rsidTr="003233B8">
        <w:tc>
          <w:tcPr>
            <w:tcW w:w="653" w:type="dxa"/>
          </w:tcPr>
          <w:p w:rsidR="002D0B9E" w:rsidRDefault="00076855" w:rsidP="001E6F5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2D0B9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102" w:type="dxa"/>
          </w:tcPr>
          <w:p w:rsidR="002D0B9E" w:rsidRDefault="002D0B9E" w:rsidP="00E535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Анализ деятельности комиссий по противодействию коррупции организаций, входящих в систему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Мининформа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по итогам работы за 2025 год</w:t>
            </w:r>
          </w:p>
        </w:tc>
        <w:tc>
          <w:tcPr>
            <w:tcW w:w="1843" w:type="dxa"/>
          </w:tcPr>
          <w:p w:rsidR="002D0B9E" w:rsidRDefault="002D0B9E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квартал</w:t>
            </w:r>
          </w:p>
        </w:tc>
        <w:tc>
          <w:tcPr>
            <w:tcW w:w="4252" w:type="dxa"/>
          </w:tcPr>
          <w:p w:rsidR="002D0B9E" w:rsidRDefault="00CA2721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бухгалтерского учета и отчетности</w:t>
            </w:r>
          </w:p>
        </w:tc>
      </w:tr>
      <w:tr w:rsidR="002D0B9E" w:rsidTr="003233B8">
        <w:trPr>
          <w:trHeight w:val="116"/>
        </w:trPr>
        <w:tc>
          <w:tcPr>
            <w:tcW w:w="653" w:type="dxa"/>
          </w:tcPr>
          <w:p w:rsidR="002D0B9E" w:rsidRDefault="00076855" w:rsidP="001E6F5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2D0B9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102" w:type="dxa"/>
          </w:tcPr>
          <w:p w:rsidR="002D0B9E" w:rsidRPr="00CA1B26" w:rsidRDefault="002D0B9E" w:rsidP="008E253B">
            <w:pPr>
              <w:pStyle w:val="ab"/>
              <w:tabs>
                <w:tab w:val="left" w:pos="2160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Разработка и утверждение плана работы комиссии Министерства информации по противодействию коррупции на 2026 год</w:t>
            </w:r>
          </w:p>
        </w:tc>
        <w:tc>
          <w:tcPr>
            <w:tcW w:w="1843" w:type="dxa"/>
          </w:tcPr>
          <w:p w:rsidR="002D0B9E" w:rsidRDefault="002D0B9E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квартал</w:t>
            </w:r>
          </w:p>
        </w:tc>
        <w:tc>
          <w:tcPr>
            <w:tcW w:w="4252" w:type="dxa"/>
          </w:tcPr>
          <w:p w:rsidR="002D0B9E" w:rsidRDefault="00CA2721" w:rsidP="00BE499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бухгалтерского учета и отчетности</w:t>
            </w:r>
          </w:p>
        </w:tc>
      </w:tr>
    </w:tbl>
    <w:p w:rsidR="009F5599" w:rsidRPr="007900A2" w:rsidRDefault="009F5599" w:rsidP="007900A2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</w:p>
    <w:sectPr w:rsidR="009F5599" w:rsidRPr="007900A2" w:rsidSect="00335992">
      <w:headerReference w:type="default" r:id="rId8"/>
      <w:pgSz w:w="16840" w:h="11907" w:orient="landscape" w:code="9"/>
      <w:pgMar w:top="993" w:right="1134" w:bottom="709" w:left="1134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D5" w:rsidRDefault="002C1DD5" w:rsidP="00032247">
      <w:r>
        <w:separator/>
      </w:r>
    </w:p>
  </w:endnote>
  <w:endnote w:type="continuationSeparator" w:id="0">
    <w:p w:rsidR="002C1DD5" w:rsidRDefault="002C1DD5" w:rsidP="0003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D5" w:rsidRDefault="002C1DD5" w:rsidP="00032247">
      <w:r>
        <w:separator/>
      </w:r>
    </w:p>
  </w:footnote>
  <w:footnote w:type="continuationSeparator" w:id="0">
    <w:p w:rsidR="002C1DD5" w:rsidRDefault="002C1DD5" w:rsidP="00032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47" w:rsidRDefault="00032247" w:rsidP="0003224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4F"/>
    <w:rsid w:val="00004180"/>
    <w:rsid w:val="000108A0"/>
    <w:rsid w:val="00012DA3"/>
    <w:rsid w:val="000133CB"/>
    <w:rsid w:val="0001512B"/>
    <w:rsid w:val="00022EA7"/>
    <w:rsid w:val="00031A8B"/>
    <w:rsid w:val="00032247"/>
    <w:rsid w:val="000454E2"/>
    <w:rsid w:val="000469EC"/>
    <w:rsid w:val="000647B1"/>
    <w:rsid w:val="00066495"/>
    <w:rsid w:val="0007039F"/>
    <w:rsid w:val="00076855"/>
    <w:rsid w:val="00084A0D"/>
    <w:rsid w:val="000913A5"/>
    <w:rsid w:val="000956DC"/>
    <w:rsid w:val="000A4531"/>
    <w:rsid w:val="000C3581"/>
    <w:rsid w:val="000D71EB"/>
    <w:rsid w:val="00101F83"/>
    <w:rsid w:val="00107AA2"/>
    <w:rsid w:val="001230A8"/>
    <w:rsid w:val="00127C3B"/>
    <w:rsid w:val="00140792"/>
    <w:rsid w:val="00147864"/>
    <w:rsid w:val="00155973"/>
    <w:rsid w:val="00164F13"/>
    <w:rsid w:val="00173BF6"/>
    <w:rsid w:val="00175724"/>
    <w:rsid w:val="001858A7"/>
    <w:rsid w:val="00185A9D"/>
    <w:rsid w:val="0019194C"/>
    <w:rsid w:val="001A16ED"/>
    <w:rsid w:val="001A56EB"/>
    <w:rsid w:val="001C6003"/>
    <w:rsid w:val="001D6174"/>
    <w:rsid w:val="001F1023"/>
    <w:rsid w:val="001F2FAC"/>
    <w:rsid w:val="002462E8"/>
    <w:rsid w:val="00253BFA"/>
    <w:rsid w:val="0026233B"/>
    <w:rsid w:val="00282544"/>
    <w:rsid w:val="00283621"/>
    <w:rsid w:val="00290AE3"/>
    <w:rsid w:val="002976FF"/>
    <w:rsid w:val="002A2E02"/>
    <w:rsid w:val="002C1DBA"/>
    <w:rsid w:val="002C1DD5"/>
    <w:rsid w:val="002D0B9E"/>
    <w:rsid w:val="002D557E"/>
    <w:rsid w:val="002E03DC"/>
    <w:rsid w:val="002E7D49"/>
    <w:rsid w:val="002F1C38"/>
    <w:rsid w:val="00321F7B"/>
    <w:rsid w:val="003233B8"/>
    <w:rsid w:val="00335992"/>
    <w:rsid w:val="00355D82"/>
    <w:rsid w:val="003764E5"/>
    <w:rsid w:val="003947C7"/>
    <w:rsid w:val="003A76BA"/>
    <w:rsid w:val="003C0486"/>
    <w:rsid w:val="003E1E17"/>
    <w:rsid w:val="003E5269"/>
    <w:rsid w:val="003F33DD"/>
    <w:rsid w:val="00437091"/>
    <w:rsid w:val="00442E27"/>
    <w:rsid w:val="004716B0"/>
    <w:rsid w:val="00476BE8"/>
    <w:rsid w:val="00480790"/>
    <w:rsid w:val="004D399C"/>
    <w:rsid w:val="004D7C46"/>
    <w:rsid w:val="004E01C9"/>
    <w:rsid w:val="00543FBD"/>
    <w:rsid w:val="005725C8"/>
    <w:rsid w:val="00581D77"/>
    <w:rsid w:val="0059104E"/>
    <w:rsid w:val="00591DD3"/>
    <w:rsid w:val="00594605"/>
    <w:rsid w:val="005E4DEA"/>
    <w:rsid w:val="005E5930"/>
    <w:rsid w:val="005F737E"/>
    <w:rsid w:val="0061573B"/>
    <w:rsid w:val="00626B9B"/>
    <w:rsid w:val="006277FF"/>
    <w:rsid w:val="0063194D"/>
    <w:rsid w:val="00641048"/>
    <w:rsid w:val="0064266A"/>
    <w:rsid w:val="00645ECB"/>
    <w:rsid w:val="00653809"/>
    <w:rsid w:val="006558E9"/>
    <w:rsid w:val="006643A8"/>
    <w:rsid w:val="00665FF1"/>
    <w:rsid w:val="00695E17"/>
    <w:rsid w:val="006B064F"/>
    <w:rsid w:val="006C63E2"/>
    <w:rsid w:val="006D53CC"/>
    <w:rsid w:val="006E4156"/>
    <w:rsid w:val="00716CC7"/>
    <w:rsid w:val="007300B1"/>
    <w:rsid w:val="0073277C"/>
    <w:rsid w:val="00764F8A"/>
    <w:rsid w:val="007900A2"/>
    <w:rsid w:val="0079797E"/>
    <w:rsid w:val="007A155B"/>
    <w:rsid w:val="007B3631"/>
    <w:rsid w:val="007C3D00"/>
    <w:rsid w:val="007C4096"/>
    <w:rsid w:val="007C5722"/>
    <w:rsid w:val="007D4F9F"/>
    <w:rsid w:val="007F32F2"/>
    <w:rsid w:val="0080676C"/>
    <w:rsid w:val="0081101E"/>
    <w:rsid w:val="008241D9"/>
    <w:rsid w:val="00824589"/>
    <w:rsid w:val="00831A6C"/>
    <w:rsid w:val="0083222E"/>
    <w:rsid w:val="00835174"/>
    <w:rsid w:val="00840202"/>
    <w:rsid w:val="00843516"/>
    <w:rsid w:val="008629E7"/>
    <w:rsid w:val="008630C5"/>
    <w:rsid w:val="00865073"/>
    <w:rsid w:val="00866828"/>
    <w:rsid w:val="008A2999"/>
    <w:rsid w:val="008A611A"/>
    <w:rsid w:val="008C05CA"/>
    <w:rsid w:val="008C410A"/>
    <w:rsid w:val="008D0722"/>
    <w:rsid w:val="008E09EE"/>
    <w:rsid w:val="008E253B"/>
    <w:rsid w:val="008F1733"/>
    <w:rsid w:val="008F5BE9"/>
    <w:rsid w:val="009109F5"/>
    <w:rsid w:val="00920238"/>
    <w:rsid w:val="00926CD8"/>
    <w:rsid w:val="00931293"/>
    <w:rsid w:val="00963864"/>
    <w:rsid w:val="00981499"/>
    <w:rsid w:val="00984598"/>
    <w:rsid w:val="009A256B"/>
    <w:rsid w:val="009B2FD3"/>
    <w:rsid w:val="009B6B4D"/>
    <w:rsid w:val="009D3C03"/>
    <w:rsid w:val="009E0D08"/>
    <w:rsid w:val="009F4FCD"/>
    <w:rsid w:val="009F5599"/>
    <w:rsid w:val="00A0686E"/>
    <w:rsid w:val="00A13426"/>
    <w:rsid w:val="00A15A28"/>
    <w:rsid w:val="00A57AB6"/>
    <w:rsid w:val="00A85CA9"/>
    <w:rsid w:val="00AB23FE"/>
    <w:rsid w:val="00AB5BEE"/>
    <w:rsid w:val="00AC635F"/>
    <w:rsid w:val="00AC64BF"/>
    <w:rsid w:val="00AE4763"/>
    <w:rsid w:val="00AE5E95"/>
    <w:rsid w:val="00AF37C1"/>
    <w:rsid w:val="00AF4DF7"/>
    <w:rsid w:val="00B30321"/>
    <w:rsid w:val="00B469B0"/>
    <w:rsid w:val="00B47E8F"/>
    <w:rsid w:val="00B62A2F"/>
    <w:rsid w:val="00B64ECD"/>
    <w:rsid w:val="00B769AF"/>
    <w:rsid w:val="00B84293"/>
    <w:rsid w:val="00BA6326"/>
    <w:rsid w:val="00BD044E"/>
    <w:rsid w:val="00BD45EE"/>
    <w:rsid w:val="00BE499A"/>
    <w:rsid w:val="00BF2EE5"/>
    <w:rsid w:val="00BF41D5"/>
    <w:rsid w:val="00BF7E42"/>
    <w:rsid w:val="00C03C07"/>
    <w:rsid w:val="00C139CB"/>
    <w:rsid w:val="00C17734"/>
    <w:rsid w:val="00C2487F"/>
    <w:rsid w:val="00C46AC3"/>
    <w:rsid w:val="00C70E8E"/>
    <w:rsid w:val="00C91434"/>
    <w:rsid w:val="00CA1B26"/>
    <w:rsid w:val="00CA2721"/>
    <w:rsid w:val="00CA501B"/>
    <w:rsid w:val="00CD3AD9"/>
    <w:rsid w:val="00CF2D6F"/>
    <w:rsid w:val="00CF5B80"/>
    <w:rsid w:val="00D02760"/>
    <w:rsid w:val="00D24E73"/>
    <w:rsid w:val="00D25DC8"/>
    <w:rsid w:val="00D421C4"/>
    <w:rsid w:val="00D46ED3"/>
    <w:rsid w:val="00D53C55"/>
    <w:rsid w:val="00D53D8C"/>
    <w:rsid w:val="00D54E12"/>
    <w:rsid w:val="00D62AA0"/>
    <w:rsid w:val="00D64800"/>
    <w:rsid w:val="00D71D74"/>
    <w:rsid w:val="00D82CAA"/>
    <w:rsid w:val="00D84732"/>
    <w:rsid w:val="00D92335"/>
    <w:rsid w:val="00DA62A5"/>
    <w:rsid w:val="00DF4F9A"/>
    <w:rsid w:val="00E013F3"/>
    <w:rsid w:val="00E0668F"/>
    <w:rsid w:val="00E15E10"/>
    <w:rsid w:val="00E16253"/>
    <w:rsid w:val="00E5356B"/>
    <w:rsid w:val="00E61249"/>
    <w:rsid w:val="00E653E1"/>
    <w:rsid w:val="00E722F6"/>
    <w:rsid w:val="00E72341"/>
    <w:rsid w:val="00E80681"/>
    <w:rsid w:val="00E927AC"/>
    <w:rsid w:val="00EB26B4"/>
    <w:rsid w:val="00ED1934"/>
    <w:rsid w:val="00EF43A6"/>
    <w:rsid w:val="00F008CE"/>
    <w:rsid w:val="00F02554"/>
    <w:rsid w:val="00F052E5"/>
    <w:rsid w:val="00F20DCE"/>
    <w:rsid w:val="00F53E88"/>
    <w:rsid w:val="00F541DD"/>
    <w:rsid w:val="00F73945"/>
    <w:rsid w:val="00F92015"/>
    <w:rsid w:val="00FA437E"/>
    <w:rsid w:val="00FC6EF1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5"/>
    <w:pPr>
      <w:spacing w:after="0" w:line="240" w:lineRule="auto"/>
    </w:pPr>
    <w:rPr>
      <w:rFonts w:ascii="Times New Roman" w:eastAsia="Times New Roman" w:hAnsi="Times New Roman" w:cs="Calibri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631"/>
    <w:pPr>
      <w:spacing w:after="0" w:line="240" w:lineRule="auto"/>
    </w:pPr>
  </w:style>
  <w:style w:type="table" w:styleId="a4">
    <w:name w:val="Table Grid"/>
    <w:basedOn w:val="a1"/>
    <w:uiPriority w:val="59"/>
    <w:rsid w:val="00D42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322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2247"/>
  </w:style>
  <w:style w:type="paragraph" w:styleId="a7">
    <w:name w:val="footer"/>
    <w:basedOn w:val="a"/>
    <w:link w:val="a8"/>
    <w:uiPriority w:val="99"/>
    <w:unhideWhenUsed/>
    <w:rsid w:val="000322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2247"/>
  </w:style>
  <w:style w:type="paragraph" w:styleId="a9">
    <w:name w:val="Balloon Text"/>
    <w:basedOn w:val="a"/>
    <w:link w:val="aa"/>
    <w:uiPriority w:val="99"/>
    <w:semiHidden/>
    <w:unhideWhenUsed/>
    <w:rsid w:val="000956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56DC"/>
    <w:rPr>
      <w:rFonts w:ascii="Tahoma" w:hAnsi="Tahoma" w:cs="Tahoma"/>
      <w:sz w:val="16"/>
      <w:szCs w:val="16"/>
    </w:rPr>
  </w:style>
  <w:style w:type="paragraph" w:customStyle="1" w:styleId="ab">
    <w:name w:val="Стиль"/>
    <w:uiPriority w:val="99"/>
    <w:rsid w:val="00CA1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D3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5"/>
    <w:pPr>
      <w:spacing w:after="0" w:line="240" w:lineRule="auto"/>
    </w:pPr>
    <w:rPr>
      <w:rFonts w:ascii="Times New Roman" w:eastAsia="Times New Roman" w:hAnsi="Times New Roman" w:cs="Calibri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631"/>
    <w:pPr>
      <w:spacing w:after="0" w:line="240" w:lineRule="auto"/>
    </w:pPr>
  </w:style>
  <w:style w:type="table" w:styleId="a4">
    <w:name w:val="Table Grid"/>
    <w:basedOn w:val="a1"/>
    <w:uiPriority w:val="59"/>
    <w:rsid w:val="00D42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322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2247"/>
  </w:style>
  <w:style w:type="paragraph" w:styleId="a7">
    <w:name w:val="footer"/>
    <w:basedOn w:val="a"/>
    <w:link w:val="a8"/>
    <w:uiPriority w:val="99"/>
    <w:unhideWhenUsed/>
    <w:rsid w:val="000322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2247"/>
  </w:style>
  <w:style w:type="paragraph" w:styleId="a9">
    <w:name w:val="Balloon Text"/>
    <w:basedOn w:val="a"/>
    <w:link w:val="aa"/>
    <w:uiPriority w:val="99"/>
    <w:semiHidden/>
    <w:unhideWhenUsed/>
    <w:rsid w:val="000956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56DC"/>
    <w:rPr>
      <w:rFonts w:ascii="Tahoma" w:hAnsi="Tahoma" w:cs="Tahoma"/>
      <w:sz w:val="16"/>
      <w:szCs w:val="16"/>
    </w:rPr>
  </w:style>
  <w:style w:type="paragraph" w:customStyle="1" w:styleId="ab">
    <w:name w:val="Стиль"/>
    <w:uiPriority w:val="99"/>
    <w:rsid w:val="00CA1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D3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8E5D-AC5F-4282-A3A5-A82F1C85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2</cp:revision>
  <cp:lastPrinted>2025-01-13T14:16:00Z</cp:lastPrinted>
  <dcterms:created xsi:type="dcterms:W3CDTF">2025-04-02T14:05:00Z</dcterms:created>
  <dcterms:modified xsi:type="dcterms:W3CDTF">2025-04-02T14:05:00Z</dcterms:modified>
</cp:coreProperties>
</file>