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7D" w:rsidRDefault="00F4657D" w:rsidP="00F4657D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СОСТАВ</w:t>
      </w:r>
    </w:p>
    <w:p w:rsidR="00F4657D" w:rsidRDefault="00F4657D" w:rsidP="00F4657D">
      <w:pPr>
        <w:pStyle w:val="Point"/>
        <w:tabs>
          <w:tab w:val="left" w:pos="4111"/>
        </w:tabs>
        <w:spacing w:line="280" w:lineRule="exact"/>
        <w:ind w:right="5527" w:firstLine="0"/>
        <w:rPr>
          <w:szCs w:val="30"/>
        </w:rPr>
      </w:pPr>
      <w:r>
        <w:rPr>
          <w:szCs w:val="30"/>
        </w:rPr>
        <w:t xml:space="preserve">общественно-консультативного (экспертного) совета по развитию предпринимательства </w:t>
      </w:r>
    </w:p>
    <w:p w:rsidR="00F4657D" w:rsidRDefault="00F4657D" w:rsidP="00F4657D">
      <w:pPr>
        <w:pStyle w:val="Point"/>
        <w:tabs>
          <w:tab w:val="left" w:pos="4111"/>
        </w:tabs>
        <w:spacing w:line="280" w:lineRule="exact"/>
        <w:ind w:right="5527" w:firstLine="0"/>
        <w:rPr>
          <w:szCs w:val="30"/>
        </w:rPr>
      </w:pPr>
    </w:p>
    <w:p w:rsidR="00F4657D" w:rsidRDefault="00F4657D" w:rsidP="00F4657D">
      <w:pPr>
        <w:tabs>
          <w:tab w:val="left" w:pos="4253"/>
        </w:tabs>
        <w:spacing w:line="280" w:lineRule="exact"/>
        <w:ind w:right="5527"/>
        <w:rPr>
          <w:rStyle w:val="Post"/>
        </w:rPr>
      </w:pPr>
      <w:proofErr w:type="gramStart"/>
      <w:r>
        <w:rPr>
          <w:rStyle w:val="Post"/>
        </w:rPr>
        <w:t xml:space="preserve">(в редакции приказа Министерства информации Республики Беларусь </w:t>
      </w:r>
      <w:proofErr w:type="gramEnd"/>
    </w:p>
    <w:p w:rsidR="00F4657D" w:rsidRDefault="00F4657D" w:rsidP="00F4657D">
      <w:pPr>
        <w:tabs>
          <w:tab w:val="left" w:pos="4253"/>
        </w:tabs>
        <w:spacing w:line="280" w:lineRule="exact"/>
        <w:ind w:right="5527"/>
        <w:rPr>
          <w:rStyle w:val="Post"/>
        </w:rPr>
      </w:pPr>
      <w:r>
        <w:rPr>
          <w:rStyle w:val="Post"/>
        </w:rPr>
        <w:t>от 11 ноября 2019 г. № 361)</w:t>
      </w:r>
    </w:p>
    <w:p w:rsidR="00F4657D" w:rsidRDefault="00F4657D" w:rsidP="00F4657D">
      <w:pPr>
        <w:tabs>
          <w:tab w:val="left" w:pos="4253"/>
        </w:tabs>
        <w:spacing w:line="360" w:lineRule="auto"/>
        <w:ind w:right="5527"/>
        <w:rPr>
          <w:rStyle w:val="Post"/>
        </w:rPr>
      </w:pPr>
    </w:p>
    <w:tbl>
      <w:tblPr>
        <w:tblW w:w="0" w:type="auto"/>
        <w:tblLook w:val="01E0"/>
      </w:tblPr>
      <w:tblGrid>
        <w:gridCol w:w="2911"/>
        <w:gridCol w:w="366"/>
        <w:gridCol w:w="6470"/>
      </w:tblGrid>
      <w:tr w:rsidR="00F4657D" w:rsidTr="00491D53"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Карлюкевич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Министр информации (председатель совета)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ёгкий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Павел</w:t>
            </w:r>
            <w:r w:rsidRPr="009741EF">
              <w:rPr>
                <w:sz w:val="30"/>
                <w:szCs w:val="30"/>
              </w:rPr>
              <w:t xml:space="preserve">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Николаевич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</w:t>
            </w:r>
            <w:r w:rsidRPr="009741EF">
              <w:rPr>
                <w:sz w:val="30"/>
                <w:szCs w:val="30"/>
              </w:rPr>
              <w:t>заместитель Министра информации (заместитель председателя совета)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c>
          <w:tcPr>
            <w:tcW w:w="2911" w:type="dxa"/>
          </w:tcPr>
          <w:p w:rsidR="00F4657D" w:rsidRPr="009620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6207D">
              <w:rPr>
                <w:sz w:val="30"/>
                <w:szCs w:val="30"/>
              </w:rPr>
              <w:t>Андриевич</w:t>
            </w:r>
            <w:proofErr w:type="spellEnd"/>
            <w:r w:rsidRPr="0096207D">
              <w:rPr>
                <w:sz w:val="30"/>
                <w:szCs w:val="30"/>
              </w:rPr>
              <w:t xml:space="preserve"> </w:t>
            </w:r>
          </w:p>
          <w:p w:rsidR="00F4657D" w:rsidRPr="009620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6207D">
              <w:rPr>
                <w:sz w:val="30"/>
                <w:szCs w:val="30"/>
              </w:rPr>
              <w:t>Владимир Владимирович</w:t>
            </w:r>
          </w:p>
        </w:tc>
        <w:tc>
          <w:tcPr>
            <w:tcW w:w="366" w:type="dxa"/>
          </w:tcPr>
          <w:p w:rsidR="00F4657D" w:rsidRPr="0096207D" w:rsidRDefault="00F4657D" w:rsidP="00491D53">
            <w:pPr>
              <w:tabs>
                <w:tab w:val="left" w:pos="9639"/>
              </w:tabs>
              <w:spacing w:line="280" w:lineRule="exact"/>
            </w:pPr>
            <w:r w:rsidRPr="0096207D">
              <w:t>–</w:t>
            </w:r>
          </w:p>
        </w:tc>
        <w:tc>
          <w:tcPr>
            <w:tcW w:w="6470" w:type="dxa"/>
          </w:tcPr>
          <w:p w:rsidR="00F4657D" w:rsidRPr="009620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6207D">
              <w:rPr>
                <w:sz w:val="30"/>
                <w:szCs w:val="30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F4657D" w:rsidRPr="009620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c>
          <w:tcPr>
            <w:tcW w:w="2911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Бельская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Надежда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Петровна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F4657D" w:rsidTr="00491D53">
        <w:tc>
          <w:tcPr>
            <w:tcW w:w="2911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Бобцов</w:t>
            </w:r>
            <w:proofErr w:type="spellEnd"/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Михайлович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электронных средств массовой информации и Интернет-ресурсов Министерства информации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Вашкевич</w:t>
            </w:r>
            <w:proofErr w:type="spellEnd"/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Александр Александрович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генеральный директор открытого акционерного общества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Белкнига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rPr>
          <w:trHeight w:val="1330"/>
        </w:trPr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Гигин</w:t>
            </w:r>
            <w:proofErr w:type="spellEnd"/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Вадим 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Францевич</w:t>
            </w:r>
            <w:proofErr w:type="spellEnd"/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декан факультета философии и социальных наук Белорусского государственного университета*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rPr>
          <w:trHeight w:val="1330"/>
        </w:trPr>
        <w:tc>
          <w:tcPr>
            <w:tcW w:w="2911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Гусаченко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366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Национальной государственной телерадиокомпании Республики Беларусь*</w:t>
            </w:r>
          </w:p>
        </w:tc>
      </w:tr>
      <w:tr w:rsidR="00F4657D" w:rsidTr="00491D53">
        <w:trPr>
          <w:trHeight w:val="1330"/>
        </w:trPr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Дембовский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Дмитрий Леонидович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общества с дополнительной ответственностью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Аверсэв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rPr>
          <w:trHeight w:val="1330"/>
        </w:trPr>
        <w:tc>
          <w:tcPr>
            <w:tcW w:w="2911" w:type="dxa"/>
          </w:tcPr>
          <w:p w:rsidR="00F4657D" w:rsidRPr="00052F83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052F83">
              <w:rPr>
                <w:sz w:val="30"/>
                <w:szCs w:val="30"/>
              </w:rPr>
              <w:lastRenderedPageBreak/>
              <w:t xml:space="preserve">Катков </w:t>
            </w:r>
          </w:p>
          <w:p w:rsidR="00F4657D" w:rsidRPr="00052F83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052F83">
              <w:rPr>
                <w:sz w:val="30"/>
                <w:szCs w:val="30"/>
              </w:rPr>
              <w:t xml:space="preserve">Антон </w:t>
            </w:r>
          </w:p>
          <w:p w:rsidR="00F4657D" w:rsidRPr="00052F83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052F83">
              <w:rPr>
                <w:sz w:val="30"/>
                <w:szCs w:val="30"/>
              </w:rPr>
              <w:t>Валерьевич</w:t>
            </w:r>
          </w:p>
        </w:tc>
        <w:tc>
          <w:tcPr>
            <w:tcW w:w="366" w:type="dxa"/>
          </w:tcPr>
          <w:p w:rsidR="00F4657D" w:rsidRPr="00052F83" w:rsidRDefault="00F4657D" w:rsidP="00491D53">
            <w:pPr>
              <w:tabs>
                <w:tab w:val="left" w:pos="9639"/>
              </w:tabs>
              <w:spacing w:line="280" w:lineRule="exact"/>
            </w:pPr>
            <w:r w:rsidRPr="00052F83">
              <w:t>–</w:t>
            </w:r>
          </w:p>
        </w:tc>
        <w:tc>
          <w:tcPr>
            <w:tcW w:w="6470" w:type="dxa"/>
          </w:tcPr>
          <w:p w:rsidR="00F4657D" w:rsidRPr="00052F83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052F83">
              <w:rPr>
                <w:sz w:val="30"/>
                <w:szCs w:val="30"/>
              </w:rPr>
              <w:t xml:space="preserve">директор общества с ограниченной ответственностью ”Космос ТВ </w:t>
            </w:r>
            <w:proofErr w:type="spellStart"/>
            <w:r w:rsidRPr="00052F83">
              <w:rPr>
                <w:sz w:val="30"/>
                <w:szCs w:val="30"/>
              </w:rPr>
              <w:t>Медиа</w:t>
            </w:r>
            <w:proofErr w:type="spellEnd"/>
            <w:r w:rsidRPr="00052F83">
              <w:rPr>
                <w:sz w:val="30"/>
                <w:szCs w:val="30"/>
              </w:rPr>
              <w:t>“*</w:t>
            </w:r>
          </w:p>
        </w:tc>
      </w:tr>
      <w:tr w:rsidR="00F4657D" w:rsidTr="00491D53">
        <w:trPr>
          <w:trHeight w:val="1330"/>
        </w:trPr>
        <w:tc>
          <w:tcPr>
            <w:tcW w:w="2911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F626E8">
              <w:rPr>
                <w:sz w:val="30"/>
                <w:szCs w:val="30"/>
              </w:rPr>
              <w:t>Лазовик</w:t>
            </w:r>
            <w:proofErr w:type="spellEnd"/>
            <w:r w:rsidRPr="00F626E8">
              <w:rPr>
                <w:sz w:val="30"/>
                <w:szCs w:val="30"/>
              </w:rPr>
              <w:t xml:space="preserve"> 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 xml:space="preserve">Людмила 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>Ивановна</w:t>
            </w:r>
          </w:p>
        </w:tc>
        <w:tc>
          <w:tcPr>
            <w:tcW w:w="366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</w:pPr>
            <w:r w:rsidRPr="00F626E8">
              <w:t>–</w:t>
            </w:r>
          </w:p>
        </w:tc>
        <w:tc>
          <w:tcPr>
            <w:tcW w:w="6470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>управляющий директор общества с ограниченной ответственностью ”</w:t>
            </w:r>
            <w:r w:rsidRPr="00F626E8">
              <w:rPr>
                <w:sz w:val="30"/>
                <w:szCs w:val="30"/>
                <w:lang w:val="en-US"/>
              </w:rPr>
              <w:t>AGT</w:t>
            </w:r>
            <w:r w:rsidRPr="00F626E8">
              <w:rPr>
                <w:sz w:val="30"/>
                <w:szCs w:val="30"/>
              </w:rPr>
              <w:t>-</w:t>
            </w:r>
            <w:proofErr w:type="spellStart"/>
            <w:r w:rsidRPr="00F626E8">
              <w:rPr>
                <w:sz w:val="30"/>
                <w:szCs w:val="30"/>
              </w:rPr>
              <w:t>Ме</w:t>
            </w:r>
            <w:r w:rsidRPr="00F626E8">
              <w:rPr>
                <w:sz w:val="30"/>
                <w:szCs w:val="30"/>
                <w:lang w:val="en-US"/>
              </w:rPr>
              <w:t>dia</w:t>
            </w:r>
            <w:proofErr w:type="spellEnd"/>
            <w:r w:rsidRPr="00F626E8">
              <w:rPr>
                <w:sz w:val="30"/>
                <w:szCs w:val="30"/>
              </w:rPr>
              <w:t>“*</w:t>
            </w:r>
          </w:p>
        </w:tc>
      </w:tr>
      <w:tr w:rsidR="00F4657D" w:rsidTr="00491D53"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Лебедик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Михаил 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первый заместитель </w:t>
            </w:r>
            <w:proofErr w:type="gramStart"/>
            <w:r>
              <w:rPr>
                <w:sz w:val="30"/>
                <w:szCs w:val="30"/>
              </w:rPr>
              <w:t>директора-</w:t>
            </w:r>
            <w:r w:rsidRPr="009741EF">
              <w:rPr>
                <w:sz w:val="30"/>
                <w:szCs w:val="30"/>
              </w:rPr>
              <w:t>главного редактора Учреждения Администрации Президента Республики</w:t>
            </w:r>
            <w:proofErr w:type="gramEnd"/>
            <w:r w:rsidRPr="009741EF">
              <w:rPr>
                <w:sz w:val="30"/>
                <w:szCs w:val="30"/>
              </w:rPr>
              <w:t xml:space="preserve"> Беларусь </w:t>
            </w:r>
            <w:r>
              <w:rPr>
                <w:sz w:val="30"/>
                <w:szCs w:val="30"/>
              </w:rPr>
              <w:t>”Издательский дом ”Беларусь сегодня“</w:t>
            </w:r>
            <w:r w:rsidRPr="009741EF">
              <w:rPr>
                <w:sz w:val="30"/>
                <w:szCs w:val="30"/>
              </w:rPr>
              <w:t>*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c>
          <w:tcPr>
            <w:tcW w:w="2911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F626E8">
              <w:rPr>
                <w:sz w:val="30"/>
                <w:szCs w:val="30"/>
              </w:rPr>
              <w:t>Левковский</w:t>
            </w:r>
            <w:proofErr w:type="spellEnd"/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 xml:space="preserve">Андрей 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>Викторович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</w:pPr>
            <w:r w:rsidRPr="00F626E8">
              <w:t>–</w:t>
            </w:r>
          </w:p>
        </w:tc>
        <w:tc>
          <w:tcPr>
            <w:tcW w:w="6470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>главный редактор газеты ”</w:t>
            </w:r>
            <w:proofErr w:type="gramStart"/>
            <w:r w:rsidRPr="00F626E8">
              <w:rPr>
                <w:sz w:val="30"/>
                <w:szCs w:val="30"/>
              </w:rPr>
              <w:t>Комсомольская</w:t>
            </w:r>
            <w:proofErr w:type="gramEnd"/>
            <w:r w:rsidRPr="00F626E8">
              <w:rPr>
                <w:sz w:val="30"/>
                <w:szCs w:val="30"/>
              </w:rPr>
              <w:t xml:space="preserve"> правда“ в Белоруссии“</w:t>
            </w:r>
            <w:r>
              <w:rPr>
                <w:sz w:val="30"/>
                <w:szCs w:val="30"/>
              </w:rPr>
              <w:t xml:space="preserve"> закрытого акционерного общества ”</w:t>
            </w:r>
            <w:proofErr w:type="spellStart"/>
            <w:r>
              <w:rPr>
                <w:sz w:val="30"/>
                <w:szCs w:val="30"/>
              </w:rPr>
              <w:t>БелКП-ПРЕСС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F626E8">
              <w:rPr>
                <w:sz w:val="30"/>
                <w:szCs w:val="30"/>
              </w:rPr>
              <w:t>*</w:t>
            </w:r>
          </w:p>
        </w:tc>
      </w:tr>
      <w:tr w:rsidR="00F4657D" w:rsidTr="00491D53"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Макаров 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Дмитрий Геннадьевич</w:t>
            </w: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генеральный директор </w:t>
            </w:r>
            <w:r>
              <w:rPr>
                <w:sz w:val="30"/>
                <w:szCs w:val="30"/>
              </w:rPr>
              <w:t xml:space="preserve">производственно-коммерческого </w:t>
            </w:r>
            <w:r w:rsidRPr="009741EF">
              <w:rPr>
                <w:sz w:val="30"/>
                <w:szCs w:val="30"/>
              </w:rPr>
              <w:t xml:space="preserve">общества с ограниченной ответственностью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Макбел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c>
          <w:tcPr>
            <w:tcW w:w="2911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Мамоненко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Игорь 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Викторович </w:t>
            </w: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4B40D3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генеральный директор закрытого акционерного общества ”</w:t>
            </w:r>
            <w:proofErr w:type="spellStart"/>
            <w:r>
              <w:rPr>
                <w:sz w:val="30"/>
                <w:szCs w:val="30"/>
              </w:rPr>
              <w:t>БелХард</w:t>
            </w:r>
            <w:proofErr w:type="spellEnd"/>
            <w:r>
              <w:rPr>
                <w:sz w:val="30"/>
                <w:szCs w:val="30"/>
              </w:rPr>
              <w:t xml:space="preserve"> Групп“, председатель </w:t>
            </w:r>
            <w:r w:rsidRPr="004B40D3">
              <w:rPr>
                <w:sz w:val="30"/>
                <w:szCs w:val="30"/>
              </w:rPr>
              <w:t>Союза юридических лиц ”Республиканская конфедерация предпринимательства“*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Мелешко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Виктория Николаевна</w:t>
            </w: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начальник управления правово</w:t>
            </w:r>
            <w:r>
              <w:rPr>
                <w:sz w:val="30"/>
                <w:szCs w:val="30"/>
              </w:rPr>
              <w:t xml:space="preserve">го обеспечения и </w:t>
            </w:r>
            <w:proofErr w:type="gramStart"/>
            <w:r>
              <w:rPr>
                <w:sz w:val="30"/>
                <w:szCs w:val="30"/>
              </w:rPr>
              <w:t>контроля за</w:t>
            </w:r>
            <w:proofErr w:type="gramEnd"/>
            <w:r>
              <w:rPr>
                <w:sz w:val="30"/>
                <w:szCs w:val="30"/>
              </w:rPr>
              <w:t xml:space="preserve"> соблюдением законодательства</w:t>
            </w:r>
            <w:r w:rsidRPr="009741EF">
              <w:rPr>
                <w:sz w:val="30"/>
                <w:szCs w:val="30"/>
              </w:rPr>
              <w:t xml:space="preserve"> Министерства информации 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c>
          <w:tcPr>
            <w:tcW w:w="2911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 xml:space="preserve">Павлова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 xml:space="preserve">Елена 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>Савельевна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</w:pPr>
            <w:r w:rsidRPr="00F626E8"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>председатель Союза издателей и распространителей печати</w:t>
            </w:r>
            <w:r>
              <w:rPr>
                <w:sz w:val="30"/>
                <w:szCs w:val="30"/>
              </w:rPr>
              <w:t>*</w:t>
            </w:r>
          </w:p>
        </w:tc>
      </w:tr>
      <w:tr w:rsidR="00F4657D" w:rsidTr="00491D53"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Пархимович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Галина 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Петровна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консультант </w:t>
            </w:r>
            <w:r>
              <w:rPr>
                <w:sz w:val="30"/>
                <w:szCs w:val="30"/>
              </w:rPr>
              <w:t xml:space="preserve">управления </w:t>
            </w:r>
            <w:r w:rsidRPr="009741EF">
              <w:rPr>
                <w:sz w:val="30"/>
                <w:szCs w:val="30"/>
              </w:rPr>
              <w:t>правово</w:t>
            </w:r>
            <w:r>
              <w:rPr>
                <w:sz w:val="30"/>
                <w:szCs w:val="30"/>
              </w:rPr>
              <w:t xml:space="preserve">го обеспечения и </w:t>
            </w:r>
            <w:proofErr w:type="gramStart"/>
            <w:r>
              <w:rPr>
                <w:sz w:val="30"/>
                <w:szCs w:val="30"/>
              </w:rPr>
              <w:t>контроля за</w:t>
            </w:r>
            <w:proofErr w:type="gramEnd"/>
            <w:r>
              <w:rPr>
                <w:sz w:val="30"/>
                <w:szCs w:val="30"/>
              </w:rPr>
              <w:t xml:space="preserve"> соблюдением законодательства</w:t>
            </w:r>
            <w:r w:rsidRPr="009741EF">
              <w:rPr>
                <w:sz w:val="30"/>
                <w:szCs w:val="30"/>
              </w:rPr>
              <w:t xml:space="preserve"> Министерства информации (секретарь совета</w:t>
            </w:r>
            <w:r>
              <w:rPr>
                <w:sz w:val="30"/>
                <w:szCs w:val="30"/>
              </w:rPr>
              <w:t>)</w:t>
            </w:r>
          </w:p>
        </w:tc>
      </w:tr>
      <w:tr w:rsidR="00F4657D" w:rsidTr="00491D53">
        <w:tc>
          <w:tcPr>
            <w:tcW w:w="2911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F626E8">
              <w:rPr>
                <w:sz w:val="30"/>
                <w:szCs w:val="30"/>
              </w:rPr>
              <w:t>Пинюта</w:t>
            </w:r>
            <w:proofErr w:type="spellEnd"/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F626E8">
              <w:rPr>
                <w:sz w:val="30"/>
                <w:szCs w:val="30"/>
              </w:rPr>
              <w:t>Алиция</w:t>
            </w:r>
            <w:proofErr w:type="spellEnd"/>
            <w:r w:rsidRPr="00F626E8">
              <w:rPr>
                <w:sz w:val="30"/>
                <w:szCs w:val="30"/>
              </w:rPr>
              <w:t xml:space="preserve">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F626E8">
              <w:rPr>
                <w:sz w:val="30"/>
                <w:szCs w:val="30"/>
              </w:rPr>
              <w:t>Францевна</w:t>
            </w:r>
            <w:proofErr w:type="spellEnd"/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</w:pPr>
            <w:r w:rsidRPr="00F626E8">
              <w:t>–</w:t>
            </w:r>
          </w:p>
        </w:tc>
        <w:tc>
          <w:tcPr>
            <w:tcW w:w="6470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>главный редактор учреждения ”Редакция газеты ”</w:t>
            </w:r>
            <w:proofErr w:type="spellStart"/>
            <w:r w:rsidRPr="00F626E8">
              <w:rPr>
                <w:sz w:val="30"/>
                <w:szCs w:val="30"/>
              </w:rPr>
              <w:t>Беларус-МТЗ</w:t>
            </w:r>
            <w:proofErr w:type="spellEnd"/>
            <w:r w:rsidRPr="00F626E8">
              <w:rPr>
                <w:sz w:val="30"/>
                <w:szCs w:val="30"/>
              </w:rPr>
              <w:t xml:space="preserve"> обозрение“*</w:t>
            </w:r>
          </w:p>
        </w:tc>
      </w:tr>
      <w:tr w:rsidR="00F4657D" w:rsidTr="00491D53"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Соколов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Игорь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Николаевич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главный редактор газеты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Аргументы и факты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 в Белоруссии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F4657D" w:rsidTr="00491D53">
        <w:tc>
          <w:tcPr>
            <w:tcW w:w="2911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 xml:space="preserve">Цыганок 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 xml:space="preserve">Егор 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lastRenderedPageBreak/>
              <w:t>Александрович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</w:pPr>
            <w:r w:rsidRPr="00F626E8">
              <w:lastRenderedPageBreak/>
              <w:t>–</w:t>
            </w:r>
          </w:p>
        </w:tc>
        <w:tc>
          <w:tcPr>
            <w:tcW w:w="6470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>заместитель директор</w:t>
            </w:r>
            <w:r>
              <w:rPr>
                <w:sz w:val="30"/>
                <w:szCs w:val="30"/>
              </w:rPr>
              <w:t>а</w:t>
            </w:r>
            <w:r w:rsidRPr="00F626E8">
              <w:rPr>
                <w:sz w:val="30"/>
                <w:szCs w:val="30"/>
              </w:rPr>
              <w:t xml:space="preserve"> по развитию </w:t>
            </w:r>
            <w:r>
              <w:rPr>
                <w:sz w:val="30"/>
                <w:szCs w:val="30"/>
              </w:rPr>
              <w:t xml:space="preserve">общества с ограниченной ответственностью </w:t>
            </w:r>
            <w:r w:rsidRPr="00F626E8">
              <w:rPr>
                <w:sz w:val="30"/>
                <w:szCs w:val="30"/>
              </w:rPr>
              <w:t>”</w:t>
            </w:r>
            <w:proofErr w:type="spellStart"/>
            <w:r w:rsidRPr="00F626E8">
              <w:rPr>
                <w:sz w:val="30"/>
                <w:szCs w:val="30"/>
              </w:rPr>
              <w:t>Яндекс</w:t>
            </w:r>
            <w:proofErr w:type="spellEnd"/>
            <w:r w:rsidRPr="00F626E8">
              <w:rPr>
                <w:sz w:val="30"/>
                <w:szCs w:val="30"/>
              </w:rPr>
              <w:t xml:space="preserve"> </w:t>
            </w:r>
            <w:r w:rsidRPr="00F626E8">
              <w:rPr>
                <w:sz w:val="30"/>
                <w:szCs w:val="30"/>
              </w:rPr>
              <w:lastRenderedPageBreak/>
              <w:t>Реклама“*</w:t>
            </w:r>
          </w:p>
        </w:tc>
      </w:tr>
      <w:tr w:rsidR="00F4657D" w:rsidTr="00491D53">
        <w:tc>
          <w:tcPr>
            <w:tcW w:w="2911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lastRenderedPageBreak/>
              <w:t xml:space="preserve">Чекина 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 xml:space="preserve">Людмила 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>Юрьевна</w:t>
            </w:r>
          </w:p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</w:pPr>
            <w:r w:rsidRPr="00F626E8">
              <w:t>–</w:t>
            </w:r>
          </w:p>
        </w:tc>
        <w:tc>
          <w:tcPr>
            <w:tcW w:w="6470" w:type="dxa"/>
          </w:tcPr>
          <w:p w:rsidR="00F4657D" w:rsidRPr="00F626E8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F626E8">
              <w:rPr>
                <w:sz w:val="30"/>
                <w:szCs w:val="30"/>
              </w:rPr>
              <w:t xml:space="preserve">генеральный директор </w:t>
            </w:r>
            <w:r>
              <w:rPr>
                <w:sz w:val="30"/>
                <w:szCs w:val="30"/>
              </w:rPr>
              <w:t>общества с ограниченной ответственностью</w:t>
            </w:r>
            <w:r w:rsidRPr="00F626E8">
              <w:rPr>
                <w:sz w:val="30"/>
                <w:szCs w:val="30"/>
              </w:rPr>
              <w:t xml:space="preserve"> ”ТУТ БАЙ МЕДИА“*</w:t>
            </w:r>
          </w:p>
        </w:tc>
      </w:tr>
      <w:tr w:rsidR="00F4657D" w:rsidTr="00491D53">
        <w:tc>
          <w:tcPr>
            <w:tcW w:w="2911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Яременко </w:t>
            </w:r>
          </w:p>
          <w:p w:rsidR="00F4657D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Сергей </w:t>
            </w:r>
          </w:p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66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Cs w:val="30"/>
              </w:rPr>
              <w:t>–</w:t>
            </w:r>
          </w:p>
        </w:tc>
        <w:tc>
          <w:tcPr>
            <w:tcW w:w="6470" w:type="dxa"/>
          </w:tcPr>
          <w:p w:rsidR="00F4657D" w:rsidRPr="009741EF" w:rsidRDefault="00F4657D" w:rsidP="00491D53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частного торгового унитарного предприятия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БетаТелесеть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 Телекоммуникационного отраслевого союза*</w:t>
            </w:r>
          </w:p>
        </w:tc>
      </w:tr>
    </w:tbl>
    <w:p w:rsidR="00F4657D" w:rsidRDefault="00F4657D" w:rsidP="00F4657D"/>
    <w:p w:rsidR="00F4657D" w:rsidRDefault="00F4657D" w:rsidP="00F4657D"/>
    <w:p w:rsidR="00F4657D" w:rsidRDefault="00F4657D" w:rsidP="00F4657D">
      <w:pPr>
        <w:spacing w:line="280" w:lineRule="exact"/>
      </w:pPr>
      <w:r>
        <w:t>_______________________________________</w:t>
      </w:r>
    </w:p>
    <w:p w:rsidR="00F4657D" w:rsidRPr="00052F83" w:rsidRDefault="00F4657D" w:rsidP="00F4657D">
      <w:pPr>
        <w:pStyle w:val="a5"/>
        <w:spacing w:line="280" w:lineRule="exact"/>
        <w:ind w:left="709"/>
        <w:rPr>
          <w:rStyle w:val="Post"/>
        </w:rPr>
      </w:pPr>
      <w:r>
        <w:rPr>
          <w:rStyle w:val="Post"/>
        </w:rPr>
        <w:t>*</w:t>
      </w:r>
      <w:r w:rsidRPr="00052F83">
        <w:rPr>
          <w:rStyle w:val="Post"/>
        </w:rPr>
        <w:t>С их согласия или с согласия руководителя организации</w:t>
      </w:r>
    </w:p>
    <w:p w:rsidR="00F4657D" w:rsidRPr="00052F83" w:rsidRDefault="00F4657D" w:rsidP="00F4657D">
      <w:pPr>
        <w:pStyle w:val="a5"/>
        <w:spacing w:line="280" w:lineRule="exact"/>
        <w:ind w:left="709"/>
        <w:rPr>
          <w:rStyle w:val="Post"/>
        </w:rPr>
      </w:pPr>
    </w:p>
    <w:p w:rsidR="00F4657D" w:rsidRPr="00052F83" w:rsidRDefault="00F4657D" w:rsidP="00F4657D">
      <w:pPr>
        <w:pStyle w:val="a5"/>
        <w:spacing w:line="280" w:lineRule="exact"/>
        <w:ind w:left="709"/>
        <w:rPr>
          <w:rStyle w:val="Post"/>
        </w:rPr>
      </w:pPr>
    </w:p>
    <w:p w:rsidR="00FD3C63" w:rsidRDefault="00FD3C63"/>
    <w:sectPr w:rsidR="00FD3C63" w:rsidSect="005F391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8E" w:rsidRDefault="002D4A8E" w:rsidP="00BF64AE">
      <w:r>
        <w:separator/>
      </w:r>
    </w:p>
  </w:endnote>
  <w:endnote w:type="continuationSeparator" w:id="0">
    <w:p w:rsidR="002D4A8E" w:rsidRDefault="002D4A8E" w:rsidP="00BF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8E" w:rsidRDefault="002D4A8E" w:rsidP="00BF64AE">
      <w:r>
        <w:separator/>
      </w:r>
    </w:p>
  </w:footnote>
  <w:footnote w:type="continuationSeparator" w:id="0">
    <w:p w:rsidR="002D4A8E" w:rsidRDefault="002D4A8E" w:rsidP="00BF6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1802610"/>
      <w:docPartObj>
        <w:docPartGallery w:val="Page Numbers (Top of Page)"/>
        <w:docPartUnique/>
      </w:docPartObj>
    </w:sdtPr>
    <w:sdtContent>
      <w:p w:rsidR="00F56CEF" w:rsidRPr="00F56CEF" w:rsidRDefault="00BF64AE">
        <w:pPr>
          <w:pStyle w:val="a3"/>
          <w:jc w:val="center"/>
          <w:rPr>
            <w:sz w:val="28"/>
            <w:szCs w:val="28"/>
          </w:rPr>
        </w:pPr>
        <w:r w:rsidRPr="00F56CEF">
          <w:rPr>
            <w:sz w:val="28"/>
            <w:szCs w:val="28"/>
          </w:rPr>
          <w:fldChar w:fldCharType="begin"/>
        </w:r>
        <w:r w:rsidR="006B05CF" w:rsidRPr="00F56CEF">
          <w:rPr>
            <w:sz w:val="28"/>
            <w:szCs w:val="28"/>
          </w:rPr>
          <w:instrText xml:space="preserve"> PAGE   \* MERGEFORMAT </w:instrText>
        </w:r>
        <w:r w:rsidRPr="00F56CEF">
          <w:rPr>
            <w:sz w:val="28"/>
            <w:szCs w:val="28"/>
          </w:rPr>
          <w:fldChar w:fldCharType="separate"/>
        </w:r>
        <w:r w:rsidR="00DD35C1">
          <w:rPr>
            <w:noProof/>
            <w:sz w:val="28"/>
            <w:szCs w:val="28"/>
          </w:rPr>
          <w:t>3</w:t>
        </w:r>
        <w:r w:rsidRPr="00F56CEF">
          <w:rPr>
            <w:sz w:val="28"/>
            <w:szCs w:val="28"/>
          </w:rPr>
          <w:fldChar w:fldCharType="end"/>
        </w:r>
      </w:p>
    </w:sdtContent>
  </w:sdt>
  <w:p w:rsidR="00F56CEF" w:rsidRDefault="002D4A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57D"/>
    <w:rsid w:val="00182DB2"/>
    <w:rsid w:val="002D4A8E"/>
    <w:rsid w:val="005E3222"/>
    <w:rsid w:val="00670AEC"/>
    <w:rsid w:val="006B05CF"/>
    <w:rsid w:val="0096113A"/>
    <w:rsid w:val="00A80BDA"/>
    <w:rsid w:val="00BE2EF7"/>
    <w:rsid w:val="00BF64AE"/>
    <w:rsid w:val="00DD35C1"/>
    <w:rsid w:val="00E12CEA"/>
    <w:rsid w:val="00F4657D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7D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4657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F4657D"/>
    <w:rPr>
      <w:sz w:val="30"/>
    </w:rPr>
  </w:style>
  <w:style w:type="paragraph" w:styleId="a3">
    <w:name w:val="header"/>
    <w:basedOn w:val="a"/>
    <w:link w:val="a4"/>
    <w:uiPriority w:val="99"/>
    <w:rsid w:val="00F465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657D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6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2019-11-13T14:22:00Z</dcterms:created>
  <dcterms:modified xsi:type="dcterms:W3CDTF">2019-11-13T14:22:00Z</dcterms:modified>
</cp:coreProperties>
</file>