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061F12" w:rsidRPr="00BD37D9" w:rsidTr="00027261">
        <w:trPr>
          <w:trHeight w:val="1559"/>
        </w:trPr>
        <w:tc>
          <w:tcPr>
            <w:tcW w:w="4140" w:type="dxa"/>
          </w:tcPr>
          <w:p w:rsidR="00061F12" w:rsidRDefault="00061F12" w:rsidP="00027261">
            <w:pPr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061F12" w:rsidRPr="00051ABA" w:rsidRDefault="00061F12" w:rsidP="00027261">
            <w:pPr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061F12" w:rsidRPr="00051ABA" w:rsidRDefault="00061F12" w:rsidP="0002726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61F12" w:rsidRPr="00051ABA" w:rsidRDefault="00061F12" w:rsidP="00027261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061F12" w:rsidRPr="00051ABA" w:rsidRDefault="00061F12" w:rsidP="00027261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061F12" w:rsidRPr="00051ABA" w:rsidRDefault="00061F12" w:rsidP="00027261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061F12" w:rsidRPr="00051ABA" w:rsidRDefault="00061F12" w:rsidP="0002726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61F12" w:rsidRDefault="00061F12" w:rsidP="00061F12">
      <w:pPr>
        <w:pStyle w:val="Style4"/>
        <w:widowControl/>
        <w:spacing w:line="240" w:lineRule="auto"/>
        <w:jc w:val="left"/>
        <w:rPr>
          <w:rStyle w:val="FontStyle80"/>
          <w:sz w:val="30"/>
          <w:szCs w:val="30"/>
        </w:rPr>
      </w:pPr>
    </w:p>
    <w:p w:rsidR="00061F12" w:rsidRPr="00BD37D9" w:rsidRDefault="00061F12" w:rsidP="00061F12">
      <w:pPr>
        <w:pStyle w:val="Style4"/>
        <w:widowControl/>
        <w:spacing w:line="240" w:lineRule="auto"/>
        <w:jc w:val="left"/>
        <w:rPr>
          <w:sz w:val="30"/>
          <w:szCs w:val="30"/>
        </w:rPr>
      </w:pPr>
      <w:r w:rsidRPr="00BD37D9">
        <w:rPr>
          <w:rStyle w:val="FontStyle80"/>
          <w:sz w:val="30"/>
          <w:szCs w:val="30"/>
        </w:rPr>
        <w:t>ПРОТОКОЛ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61F12" w:rsidRPr="00BD37D9" w:rsidTr="00027261">
        <w:tc>
          <w:tcPr>
            <w:tcW w:w="3190" w:type="dxa"/>
          </w:tcPr>
          <w:p w:rsidR="00061F12" w:rsidRPr="00BD37D9" w:rsidRDefault="00061F12" w:rsidP="00027261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061F12" w:rsidRPr="00BD37D9" w:rsidRDefault="00061F12" w:rsidP="00027261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061F12" w:rsidRPr="00BD37D9" w:rsidRDefault="00061F12" w:rsidP="00027261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</w:tr>
      <w:tr w:rsidR="00061F12" w:rsidRPr="00BD37D9" w:rsidTr="00027261">
        <w:tc>
          <w:tcPr>
            <w:tcW w:w="3190" w:type="dxa"/>
          </w:tcPr>
          <w:p w:rsidR="00061F12" w:rsidRPr="00BD37D9" w:rsidRDefault="00061F12" w:rsidP="00EF4C76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2</w:t>
            </w:r>
            <w:r w:rsidR="00EF4C76">
              <w:rPr>
                <w:rStyle w:val="FontStyle80"/>
                <w:sz w:val="30"/>
                <w:szCs w:val="30"/>
              </w:rPr>
              <w:t>4</w:t>
            </w:r>
            <w:r>
              <w:rPr>
                <w:rStyle w:val="FontStyle80"/>
                <w:sz w:val="30"/>
                <w:szCs w:val="30"/>
              </w:rPr>
              <w:t>.</w:t>
            </w:r>
            <w:r w:rsidR="00EF4C76">
              <w:rPr>
                <w:rStyle w:val="FontStyle80"/>
                <w:sz w:val="30"/>
                <w:szCs w:val="30"/>
              </w:rPr>
              <w:t>0</w:t>
            </w:r>
            <w:r>
              <w:rPr>
                <w:rStyle w:val="FontStyle80"/>
                <w:sz w:val="30"/>
                <w:szCs w:val="30"/>
              </w:rPr>
              <w:t>2.</w:t>
            </w:r>
            <w:r w:rsidR="00EF4C76">
              <w:rPr>
                <w:rStyle w:val="FontStyle80"/>
                <w:sz w:val="30"/>
                <w:szCs w:val="30"/>
              </w:rPr>
              <w:t>2020</w:t>
            </w:r>
            <w:r w:rsidRPr="00BD37D9">
              <w:rPr>
                <w:rStyle w:val="FontStyle80"/>
                <w:sz w:val="30"/>
                <w:szCs w:val="30"/>
              </w:rPr>
              <w:t xml:space="preserve"> № </w:t>
            </w:r>
            <w:r w:rsidR="00A50C68">
              <w:rPr>
                <w:rStyle w:val="FontStyle80"/>
                <w:sz w:val="30"/>
                <w:szCs w:val="30"/>
              </w:rPr>
              <w:t>27</w:t>
            </w:r>
          </w:p>
        </w:tc>
        <w:tc>
          <w:tcPr>
            <w:tcW w:w="3190" w:type="dxa"/>
          </w:tcPr>
          <w:p w:rsidR="00061F12" w:rsidRPr="00BD37D9" w:rsidRDefault="00061F12" w:rsidP="00027261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061F12" w:rsidRPr="00BD37D9" w:rsidRDefault="00061F12" w:rsidP="00027261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061F12" w:rsidRPr="00BD37D9" w:rsidTr="00027261">
        <w:tc>
          <w:tcPr>
            <w:tcW w:w="3190" w:type="dxa"/>
          </w:tcPr>
          <w:p w:rsidR="00061F12" w:rsidRPr="00BD37D9" w:rsidRDefault="00061F12" w:rsidP="00027261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061F12" w:rsidRPr="00BD37D9" w:rsidRDefault="00061F12" w:rsidP="00027261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061F12" w:rsidRPr="00BD37D9" w:rsidRDefault="00061F12" w:rsidP="00027261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061F12" w:rsidRPr="00BD37D9" w:rsidRDefault="00061F12" w:rsidP="00027261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061F12" w:rsidRPr="00FC11D5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061F12" w:rsidRPr="00FC11D5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061F12" w:rsidRPr="00FC11D5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061F12" w:rsidRPr="00FC11D5" w:rsidRDefault="00061F12" w:rsidP="00061F12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61F12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</w:t>
      </w:r>
      <w:r>
        <w:rPr>
          <w:rFonts w:ascii="Times New Roman" w:hAnsi="Times New Roman" w:cs="Times New Roman"/>
          <w:sz w:val="30"/>
          <w:szCs w:val="30"/>
        </w:rPr>
        <w:t xml:space="preserve"> П.Н.Лёгкий</w:t>
      </w:r>
    </w:p>
    <w:p w:rsidR="00061F12" w:rsidRPr="00FC11D5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Секретарь – Г.П.Пархимович</w:t>
      </w:r>
    </w:p>
    <w:p w:rsidR="00061F12" w:rsidRPr="00FC11D5" w:rsidRDefault="00061F12" w:rsidP="00061F12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61F12" w:rsidRPr="00851BF4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>Присутствовали:</w:t>
      </w:r>
    </w:p>
    <w:p w:rsidR="00061F12" w:rsidRPr="008F0EFF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51BF4">
        <w:rPr>
          <w:rFonts w:ascii="Times New Roman" w:hAnsi="Times New Roman" w:cs="Times New Roman"/>
          <w:b/>
          <w:sz w:val="30"/>
          <w:szCs w:val="30"/>
        </w:rPr>
        <w:t>члены совета: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8F0EFF">
        <w:rPr>
          <w:rFonts w:ascii="Times New Roman" w:hAnsi="Times New Roman" w:cs="Times New Roman"/>
          <w:sz w:val="30"/>
          <w:szCs w:val="30"/>
        </w:rPr>
        <w:t xml:space="preserve">Бельская Н.П., </w:t>
      </w:r>
      <w:r w:rsidR="00A50C68" w:rsidRPr="008F0EFF">
        <w:rPr>
          <w:rFonts w:ascii="Times New Roman" w:hAnsi="Times New Roman" w:cs="Times New Roman"/>
          <w:sz w:val="30"/>
          <w:szCs w:val="30"/>
        </w:rPr>
        <w:t>Бобцов В.М., Гусаченко С.А., Дембовский</w:t>
      </w:r>
      <w:r w:rsidR="008F0EFF" w:rsidRPr="008F0EFF">
        <w:rPr>
          <w:rFonts w:ascii="Times New Roman" w:hAnsi="Times New Roman" w:cs="Times New Roman"/>
          <w:sz w:val="30"/>
          <w:szCs w:val="30"/>
        </w:rPr>
        <w:t> </w:t>
      </w:r>
      <w:r w:rsidR="00A50C68" w:rsidRPr="008F0EFF">
        <w:rPr>
          <w:rFonts w:ascii="Times New Roman" w:hAnsi="Times New Roman" w:cs="Times New Roman"/>
          <w:sz w:val="30"/>
          <w:szCs w:val="30"/>
        </w:rPr>
        <w:t xml:space="preserve">Д.Л., </w:t>
      </w:r>
      <w:r w:rsidRPr="008F0EFF">
        <w:rPr>
          <w:rFonts w:ascii="Times New Roman" w:hAnsi="Times New Roman" w:cs="Times New Roman"/>
          <w:sz w:val="30"/>
          <w:szCs w:val="30"/>
        </w:rPr>
        <w:t xml:space="preserve">Левковский А.В., Макаров Д.Г., </w:t>
      </w:r>
      <w:r w:rsidR="00A50C68" w:rsidRPr="008F0EFF">
        <w:rPr>
          <w:rFonts w:ascii="Times New Roman" w:hAnsi="Times New Roman" w:cs="Times New Roman"/>
          <w:sz w:val="30"/>
          <w:szCs w:val="30"/>
        </w:rPr>
        <w:t>Мамоненко</w:t>
      </w:r>
      <w:r w:rsidR="008F0EFF" w:rsidRPr="008F0EFF">
        <w:rPr>
          <w:rFonts w:ascii="Times New Roman" w:hAnsi="Times New Roman" w:cs="Times New Roman"/>
          <w:sz w:val="30"/>
          <w:szCs w:val="30"/>
        </w:rPr>
        <w:t> </w:t>
      </w:r>
      <w:r w:rsidR="00A50C68" w:rsidRPr="008F0EFF">
        <w:rPr>
          <w:rFonts w:ascii="Times New Roman" w:hAnsi="Times New Roman" w:cs="Times New Roman"/>
          <w:sz w:val="30"/>
          <w:szCs w:val="30"/>
        </w:rPr>
        <w:t>И.В.,</w:t>
      </w:r>
      <w:r w:rsidR="008F0EFF" w:rsidRPr="008F0EFF">
        <w:rPr>
          <w:rFonts w:ascii="Times New Roman" w:hAnsi="Times New Roman" w:cs="Times New Roman"/>
          <w:sz w:val="30"/>
          <w:szCs w:val="30"/>
        </w:rPr>
        <w:t xml:space="preserve"> </w:t>
      </w:r>
      <w:r w:rsidRPr="008F0EFF">
        <w:rPr>
          <w:rFonts w:ascii="Times New Roman" w:hAnsi="Times New Roman" w:cs="Times New Roman"/>
          <w:sz w:val="30"/>
          <w:szCs w:val="30"/>
        </w:rPr>
        <w:t xml:space="preserve">Мелешко В.Н., </w:t>
      </w:r>
      <w:r w:rsidR="00A50C68" w:rsidRPr="008F0EFF">
        <w:rPr>
          <w:rFonts w:ascii="Times New Roman" w:hAnsi="Times New Roman" w:cs="Times New Roman"/>
          <w:sz w:val="30"/>
          <w:szCs w:val="30"/>
        </w:rPr>
        <w:t xml:space="preserve">Павлова Е.С., </w:t>
      </w:r>
      <w:r w:rsidRPr="008F0EFF">
        <w:rPr>
          <w:rFonts w:ascii="Times New Roman" w:hAnsi="Times New Roman" w:cs="Times New Roman"/>
          <w:sz w:val="30"/>
          <w:szCs w:val="30"/>
        </w:rPr>
        <w:t xml:space="preserve">Пинюта А.Ф., </w:t>
      </w:r>
      <w:r w:rsidR="00A50C68" w:rsidRPr="008F0EFF">
        <w:rPr>
          <w:rFonts w:ascii="Times New Roman" w:hAnsi="Times New Roman" w:cs="Times New Roman"/>
          <w:sz w:val="30"/>
          <w:szCs w:val="30"/>
        </w:rPr>
        <w:t>Цыганок Е.А., Ч</w:t>
      </w:r>
      <w:r w:rsidRPr="008F0EFF">
        <w:rPr>
          <w:rFonts w:ascii="Times New Roman" w:hAnsi="Times New Roman" w:cs="Times New Roman"/>
          <w:sz w:val="30"/>
          <w:szCs w:val="30"/>
        </w:rPr>
        <w:t>екина Л.Ю.</w:t>
      </w:r>
      <w:r w:rsidR="00A50C68" w:rsidRPr="008F0EFF">
        <w:rPr>
          <w:rFonts w:ascii="Times New Roman" w:hAnsi="Times New Roman" w:cs="Times New Roman"/>
          <w:sz w:val="30"/>
          <w:szCs w:val="30"/>
        </w:rPr>
        <w:t>, Яременко С.П.</w:t>
      </w:r>
    </w:p>
    <w:p w:rsidR="00061F12" w:rsidRPr="008F0EFF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061F12" w:rsidRPr="00851BF4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 xml:space="preserve">лица, которым членами совета делегированы полномочия с правом голоса по вынесенным на заседание вопросам: </w:t>
      </w:r>
    </w:p>
    <w:p w:rsidR="00061F12" w:rsidRPr="00851BF4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60"/>
        <w:gridCol w:w="425"/>
        <w:gridCol w:w="6769"/>
      </w:tblGrid>
      <w:tr w:rsidR="00061F12" w:rsidTr="008F0EFF">
        <w:tc>
          <w:tcPr>
            <w:tcW w:w="2660" w:type="dxa"/>
          </w:tcPr>
          <w:p w:rsidR="00A50C68" w:rsidRDefault="00A50C68" w:rsidP="008F0EF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Калачева </w:t>
            </w:r>
          </w:p>
          <w:p w:rsidR="00061F12" w:rsidRDefault="00A50C68" w:rsidP="008F0EF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Ирина Ивановна</w:t>
            </w:r>
          </w:p>
          <w:p w:rsidR="00061F12" w:rsidRDefault="00061F12" w:rsidP="008F0EF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061F12" w:rsidRDefault="00061F12" w:rsidP="008F0EF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061F12" w:rsidRDefault="008F0EFF" w:rsidP="008F0EF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061F12">
              <w:rPr>
                <w:sz w:val="30"/>
                <w:szCs w:val="30"/>
              </w:rPr>
              <w:t>а</w:t>
            </w:r>
            <w:r w:rsidR="00A50C68">
              <w:rPr>
                <w:sz w:val="30"/>
                <w:szCs w:val="30"/>
              </w:rPr>
              <w:t xml:space="preserve">ведующая кафедрой социальной коммуникации </w:t>
            </w:r>
            <w:r>
              <w:rPr>
                <w:sz w:val="30"/>
                <w:szCs w:val="30"/>
              </w:rPr>
              <w:t>факультета философии и социальных наук Белорусского государственного университета</w:t>
            </w:r>
          </w:p>
        </w:tc>
      </w:tr>
    </w:tbl>
    <w:p w:rsidR="00061F12" w:rsidRDefault="00061F12" w:rsidP="00061F12">
      <w:pPr>
        <w:pStyle w:val="ConsPlusNormal"/>
        <w:widowControl/>
        <w:tabs>
          <w:tab w:val="left" w:pos="9639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61F12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61F12" w:rsidRPr="00FC11D5" w:rsidRDefault="00061F12" w:rsidP="00061F12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EF4C76" w:rsidRDefault="00061F12" w:rsidP="00EF4C76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1.</w:t>
      </w:r>
      <w:r w:rsidR="00EF4C76">
        <w:rPr>
          <w:sz w:val="30"/>
          <w:szCs w:val="30"/>
        </w:rPr>
        <w:t xml:space="preserve"> Обсуждение вопроса </w:t>
      </w:r>
      <w:r w:rsidR="007E675A">
        <w:rPr>
          <w:sz w:val="30"/>
          <w:szCs w:val="30"/>
        </w:rPr>
        <w:t>”</w:t>
      </w:r>
      <w:r w:rsidR="00EF4C76">
        <w:rPr>
          <w:sz w:val="30"/>
          <w:szCs w:val="30"/>
        </w:rPr>
        <w:t>О соблюдении операторами электросвязи законодательства о средствах массовой информации в части распространения иностранных телепрограмм</w:t>
      </w:r>
      <w:r w:rsidR="007E675A">
        <w:rPr>
          <w:sz w:val="30"/>
          <w:szCs w:val="30"/>
        </w:rPr>
        <w:t>“</w:t>
      </w:r>
      <w:r w:rsidR="00EF4C76">
        <w:rPr>
          <w:sz w:val="30"/>
          <w:szCs w:val="30"/>
        </w:rPr>
        <w:t>.</w:t>
      </w:r>
    </w:p>
    <w:p w:rsidR="00061F12" w:rsidRDefault="00061F12" w:rsidP="00061F1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</w:p>
    <w:p w:rsidR="00061F12" w:rsidRDefault="00061F12" w:rsidP="00061F12">
      <w:pPr>
        <w:jc w:val="both"/>
        <w:rPr>
          <w:b/>
          <w:caps/>
          <w:sz w:val="30"/>
          <w:szCs w:val="30"/>
        </w:rPr>
      </w:pPr>
      <w:r>
        <w:rPr>
          <w:caps/>
          <w:sz w:val="30"/>
          <w:szCs w:val="30"/>
        </w:rPr>
        <w:tab/>
      </w:r>
      <w:r>
        <w:rPr>
          <w:b/>
          <w:caps/>
          <w:sz w:val="30"/>
          <w:szCs w:val="30"/>
        </w:rPr>
        <w:t>1.</w:t>
      </w:r>
      <w:r w:rsidRPr="00FC11D5">
        <w:rPr>
          <w:b/>
          <w:caps/>
          <w:sz w:val="30"/>
          <w:szCs w:val="30"/>
        </w:rPr>
        <w:t>СЛУШАЛИ:</w:t>
      </w:r>
    </w:p>
    <w:p w:rsidR="00061F12" w:rsidRPr="00FC11D5" w:rsidRDefault="00061F12" w:rsidP="00061F12">
      <w:pPr>
        <w:jc w:val="both"/>
        <w:rPr>
          <w:b/>
          <w:caps/>
          <w:sz w:val="30"/>
          <w:szCs w:val="30"/>
        </w:rPr>
      </w:pPr>
    </w:p>
    <w:p w:rsidR="00027261" w:rsidRDefault="00061F12" w:rsidP="00061F1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b/>
          <w:sz w:val="30"/>
          <w:szCs w:val="30"/>
        </w:rPr>
        <w:t>Лёгкий П.Н.</w:t>
      </w:r>
      <w:r w:rsidRPr="00FC11D5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сообщил, что в </w:t>
      </w:r>
      <w:r w:rsidR="00723B50">
        <w:rPr>
          <w:sz w:val="30"/>
          <w:szCs w:val="30"/>
        </w:rPr>
        <w:t xml:space="preserve">последнее время большое внимание в стране уделяется распространению иностранных телепрограмм. В ближайшее время на этом рынке последуют изменения. В частности, подготовлен проект Закона, предусматривающий внесение изменений в Закон Республики Беларусь </w:t>
      </w:r>
      <w:r w:rsidR="007E675A">
        <w:rPr>
          <w:sz w:val="30"/>
          <w:szCs w:val="30"/>
        </w:rPr>
        <w:t>”</w:t>
      </w:r>
      <w:r w:rsidR="00723B50">
        <w:rPr>
          <w:sz w:val="30"/>
          <w:szCs w:val="30"/>
        </w:rPr>
        <w:t>О рекламе</w:t>
      </w:r>
      <w:r w:rsidR="007E675A">
        <w:rPr>
          <w:sz w:val="30"/>
          <w:szCs w:val="30"/>
        </w:rPr>
        <w:t>“</w:t>
      </w:r>
      <w:r w:rsidR="00723B50">
        <w:rPr>
          <w:sz w:val="30"/>
          <w:szCs w:val="30"/>
        </w:rPr>
        <w:t xml:space="preserve"> в части введения запрета на коммерческую рекламу в составе иностранных телепрограмм.</w:t>
      </w:r>
      <w:r w:rsidR="00B95F75">
        <w:rPr>
          <w:sz w:val="30"/>
          <w:szCs w:val="30"/>
        </w:rPr>
        <w:t xml:space="preserve"> При этом планируется предоставить право операторам электросвязи заменять </w:t>
      </w:r>
      <w:r w:rsidR="00B95F75">
        <w:rPr>
          <w:sz w:val="30"/>
          <w:szCs w:val="30"/>
        </w:rPr>
        <w:lastRenderedPageBreak/>
        <w:t xml:space="preserve">рекламу иностранных производителей на белорусскую социальную рекламу. </w:t>
      </w:r>
    </w:p>
    <w:p w:rsidR="00F74C04" w:rsidRDefault="00B95F75" w:rsidP="00061F1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Тем самым мы пытаемся </w:t>
      </w:r>
      <w:r w:rsidR="000363DF">
        <w:rPr>
          <w:sz w:val="30"/>
          <w:szCs w:val="30"/>
        </w:rPr>
        <w:t xml:space="preserve">привести законодательство Республики Беларусь в соответствие с законодательством </w:t>
      </w:r>
      <w:r>
        <w:rPr>
          <w:sz w:val="30"/>
          <w:szCs w:val="30"/>
        </w:rPr>
        <w:t>ряд</w:t>
      </w:r>
      <w:r w:rsidR="000363DF">
        <w:rPr>
          <w:sz w:val="30"/>
          <w:szCs w:val="30"/>
        </w:rPr>
        <w:t>а</w:t>
      </w:r>
      <w:r>
        <w:rPr>
          <w:sz w:val="30"/>
          <w:szCs w:val="30"/>
        </w:rPr>
        <w:t xml:space="preserve"> других стран, в том числе, входящих в ЕАЭС. Позиция государства состоит в том, чтобы в ходе реализации нововведений </w:t>
      </w:r>
      <w:r w:rsidR="00C734BE">
        <w:rPr>
          <w:sz w:val="30"/>
          <w:szCs w:val="30"/>
        </w:rPr>
        <w:t xml:space="preserve">максимально </w:t>
      </w:r>
      <w:r>
        <w:rPr>
          <w:sz w:val="30"/>
          <w:szCs w:val="30"/>
        </w:rPr>
        <w:t>сохранить рынок операторов электросвязи</w:t>
      </w:r>
      <w:r w:rsidR="00C734BE">
        <w:rPr>
          <w:sz w:val="30"/>
          <w:szCs w:val="30"/>
        </w:rPr>
        <w:t xml:space="preserve">, насколько возможно </w:t>
      </w:r>
      <w:r>
        <w:rPr>
          <w:sz w:val="30"/>
          <w:szCs w:val="30"/>
        </w:rPr>
        <w:t>м</w:t>
      </w:r>
      <w:r w:rsidR="00C734BE">
        <w:rPr>
          <w:sz w:val="30"/>
          <w:szCs w:val="30"/>
        </w:rPr>
        <w:t>инимизировать его потери.</w:t>
      </w:r>
      <w:r w:rsidR="00027261">
        <w:rPr>
          <w:sz w:val="30"/>
          <w:szCs w:val="30"/>
        </w:rPr>
        <w:t xml:space="preserve"> </w:t>
      </w:r>
    </w:p>
    <w:p w:rsidR="00027261" w:rsidRDefault="00F74C04" w:rsidP="00061F1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C734BE">
        <w:rPr>
          <w:sz w:val="30"/>
          <w:szCs w:val="30"/>
        </w:rPr>
        <w:t>ля защиты добросовестных операторов электросвязи необходимо, чтобы в этом секторе деятельность осуществлялась строго в рамках законодательства.</w:t>
      </w:r>
      <w:r w:rsidR="00027261">
        <w:rPr>
          <w:sz w:val="30"/>
          <w:szCs w:val="30"/>
        </w:rPr>
        <w:t xml:space="preserve"> Вместе с тем, за последнее время в Министерство информации поступило ряд сообщений о том, что многие операторы электросвязи</w:t>
      </w:r>
      <w:r w:rsidR="000363DF">
        <w:rPr>
          <w:sz w:val="30"/>
          <w:szCs w:val="30"/>
        </w:rPr>
        <w:t>,</w:t>
      </w:r>
      <w:r w:rsidR="00027261">
        <w:rPr>
          <w:sz w:val="30"/>
          <w:szCs w:val="30"/>
        </w:rPr>
        <w:t xml:space="preserve"> </w:t>
      </w:r>
      <w:r w:rsidR="000363DF">
        <w:rPr>
          <w:sz w:val="30"/>
          <w:szCs w:val="30"/>
        </w:rPr>
        <w:t xml:space="preserve">в том числе и члены Телекоммуникационного отраслевого союза, </w:t>
      </w:r>
      <w:r w:rsidR="00027261">
        <w:rPr>
          <w:sz w:val="30"/>
          <w:szCs w:val="30"/>
        </w:rPr>
        <w:t xml:space="preserve">транслируют иностранные телепрограммы, не получившие разрешение на распространение </w:t>
      </w:r>
      <w:r w:rsidR="000363DF">
        <w:rPr>
          <w:sz w:val="30"/>
          <w:szCs w:val="30"/>
        </w:rPr>
        <w:t xml:space="preserve">на </w:t>
      </w:r>
      <w:r w:rsidR="00027261">
        <w:rPr>
          <w:sz w:val="30"/>
          <w:szCs w:val="30"/>
        </w:rPr>
        <w:t>территории Республики Беларусь. С этими проблемами Министерство информации намерено серьёзно бороться.</w:t>
      </w:r>
    </w:p>
    <w:p w:rsidR="00061F12" w:rsidRDefault="00061F12" w:rsidP="00061F12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61F12" w:rsidRPr="00FC11D5" w:rsidRDefault="00061F12" w:rsidP="00061F12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612ECB" w:rsidRDefault="00612ECB" w:rsidP="00612ECB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D06F88">
        <w:rPr>
          <w:b/>
          <w:sz w:val="30"/>
          <w:szCs w:val="30"/>
        </w:rPr>
        <w:t>Бо</w:t>
      </w:r>
      <w:r w:rsidR="00027261">
        <w:rPr>
          <w:b/>
          <w:sz w:val="30"/>
          <w:szCs w:val="30"/>
        </w:rPr>
        <w:t>бцов В.М.</w:t>
      </w:r>
      <w:r w:rsidR="00061F12" w:rsidRPr="00181C9A">
        <w:rPr>
          <w:sz w:val="30"/>
          <w:szCs w:val="30"/>
        </w:rPr>
        <w:t xml:space="preserve"> </w:t>
      </w:r>
      <w:r w:rsidR="00061F12" w:rsidRPr="00FC11D5">
        <w:rPr>
          <w:sz w:val="30"/>
          <w:szCs w:val="30"/>
        </w:rPr>
        <w:t xml:space="preserve">– </w:t>
      </w:r>
      <w:r>
        <w:rPr>
          <w:sz w:val="30"/>
          <w:szCs w:val="30"/>
        </w:rPr>
        <w:t>текст доклада прилагается.</w:t>
      </w:r>
    </w:p>
    <w:p w:rsidR="0083322E" w:rsidRDefault="0014451F" w:rsidP="00061F1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Яременко С.П.</w:t>
      </w:r>
      <w:r w:rsidR="00061F12">
        <w:rPr>
          <w:b/>
          <w:sz w:val="30"/>
          <w:szCs w:val="30"/>
        </w:rPr>
        <w:t xml:space="preserve"> – </w:t>
      </w:r>
      <w:r w:rsidRPr="0014451F">
        <w:rPr>
          <w:sz w:val="30"/>
          <w:szCs w:val="30"/>
        </w:rPr>
        <w:t xml:space="preserve">считает, что </w:t>
      </w:r>
      <w:r>
        <w:rPr>
          <w:sz w:val="30"/>
          <w:szCs w:val="30"/>
        </w:rPr>
        <w:t>вопросы, связанные с устранением различного рода нарушений, более эффективно решать в рабочем порядке. Телекоммуникационный отраслевой союз заинтересован в налаживании наиболее прозрачных условий хозяйствования и конкуренции, и стремится свести все нарушения к минимуму.</w:t>
      </w:r>
      <w:r w:rsidR="000A0458">
        <w:rPr>
          <w:sz w:val="30"/>
          <w:szCs w:val="30"/>
        </w:rPr>
        <w:t xml:space="preserve"> Вместе с тем, ТОС </w:t>
      </w:r>
      <w:r w:rsidR="004E7838">
        <w:rPr>
          <w:sz w:val="30"/>
          <w:szCs w:val="30"/>
        </w:rPr>
        <w:t>полагает</w:t>
      </w:r>
      <w:r w:rsidR="000A0458">
        <w:rPr>
          <w:sz w:val="30"/>
          <w:szCs w:val="30"/>
        </w:rPr>
        <w:t xml:space="preserve">, что введение новаций, связанных </w:t>
      </w:r>
      <w:r w:rsidR="004E7838">
        <w:rPr>
          <w:sz w:val="30"/>
          <w:szCs w:val="30"/>
        </w:rPr>
        <w:t>с запретом</w:t>
      </w:r>
      <w:r w:rsidR="000A0458">
        <w:rPr>
          <w:sz w:val="30"/>
          <w:szCs w:val="30"/>
        </w:rPr>
        <w:t xml:space="preserve"> на коммерческую рекламу в составе иностранных телепрограмм</w:t>
      </w:r>
      <w:r w:rsidR="004E7838">
        <w:rPr>
          <w:sz w:val="30"/>
          <w:szCs w:val="30"/>
        </w:rPr>
        <w:t>, может отрицательно сказаться на состоянии</w:t>
      </w:r>
      <w:r w:rsidR="000A0458">
        <w:rPr>
          <w:sz w:val="30"/>
          <w:szCs w:val="30"/>
        </w:rPr>
        <w:t xml:space="preserve"> </w:t>
      </w:r>
      <w:r w:rsidR="004E7838">
        <w:rPr>
          <w:sz w:val="30"/>
          <w:szCs w:val="30"/>
        </w:rPr>
        <w:t>медийного рынка, в частности, повлечь уход с рынка части телеканалов,</w:t>
      </w:r>
      <w:r w:rsidR="002534C2">
        <w:rPr>
          <w:sz w:val="30"/>
          <w:szCs w:val="30"/>
        </w:rPr>
        <w:t xml:space="preserve"> что, в свою очередь, приведет к оттоку людей на ОТТ-сервисы, деятельность которых законодательно не урегулирована</w:t>
      </w:r>
      <w:r w:rsidR="004E7838">
        <w:rPr>
          <w:sz w:val="30"/>
          <w:szCs w:val="30"/>
        </w:rPr>
        <w:t>.</w:t>
      </w:r>
      <w:r w:rsidR="002534C2">
        <w:rPr>
          <w:sz w:val="30"/>
          <w:szCs w:val="30"/>
        </w:rPr>
        <w:t xml:space="preserve"> В этих ухудшающихся условиях предложил выработать механизм быстрого реагирования на нарушения</w:t>
      </w:r>
      <w:r w:rsidR="0083322E">
        <w:rPr>
          <w:sz w:val="30"/>
          <w:szCs w:val="30"/>
        </w:rPr>
        <w:t xml:space="preserve"> в сфере</w:t>
      </w:r>
      <w:r w:rsidR="000363DF">
        <w:rPr>
          <w:sz w:val="30"/>
          <w:szCs w:val="30"/>
        </w:rPr>
        <w:t xml:space="preserve"> интернет-технологий</w:t>
      </w:r>
      <w:r w:rsidR="0083322E">
        <w:rPr>
          <w:sz w:val="30"/>
          <w:szCs w:val="30"/>
        </w:rPr>
        <w:t xml:space="preserve">, </w:t>
      </w:r>
      <w:r w:rsidR="002534C2">
        <w:rPr>
          <w:sz w:val="30"/>
          <w:szCs w:val="30"/>
        </w:rPr>
        <w:t xml:space="preserve">который бы позволил оперативно </w:t>
      </w:r>
      <w:r w:rsidR="0083322E">
        <w:rPr>
          <w:sz w:val="30"/>
          <w:szCs w:val="30"/>
        </w:rPr>
        <w:t>пресекать и устранять их.</w:t>
      </w:r>
    </w:p>
    <w:p w:rsidR="00EA040F" w:rsidRDefault="0083322E" w:rsidP="00061F1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3322E">
        <w:rPr>
          <w:b/>
          <w:sz w:val="30"/>
          <w:szCs w:val="30"/>
        </w:rPr>
        <w:t>Мелешко В.Н.</w:t>
      </w:r>
      <w:r>
        <w:rPr>
          <w:sz w:val="30"/>
          <w:szCs w:val="30"/>
        </w:rPr>
        <w:t xml:space="preserve"> – </w:t>
      </w:r>
      <w:r w:rsidR="002B5E53">
        <w:rPr>
          <w:sz w:val="30"/>
          <w:szCs w:val="30"/>
        </w:rPr>
        <w:t xml:space="preserve">пояснила, что в случае трансляции </w:t>
      </w:r>
      <w:r w:rsidR="00EA040F">
        <w:rPr>
          <w:sz w:val="30"/>
          <w:szCs w:val="30"/>
        </w:rPr>
        <w:t>через Интернет телепрограммы</w:t>
      </w:r>
      <w:r w:rsidR="002B5E53">
        <w:rPr>
          <w:sz w:val="30"/>
          <w:szCs w:val="30"/>
        </w:rPr>
        <w:t>, на которую не получено разрешение на распространение на территории Республики Беларусь, Министерство информации вправе вынести владельцу</w:t>
      </w:r>
      <w:r w:rsidR="000363DF" w:rsidRPr="000363DF">
        <w:rPr>
          <w:sz w:val="30"/>
          <w:szCs w:val="30"/>
        </w:rPr>
        <w:t xml:space="preserve"> </w:t>
      </w:r>
      <w:r w:rsidR="000363DF">
        <w:rPr>
          <w:sz w:val="30"/>
          <w:szCs w:val="30"/>
        </w:rPr>
        <w:t>интернет-ресурса требование, независимо от того, где он находится, на территории Республики Беларусь или за рубежом.</w:t>
      </w:r>
      <w:r w:rsidR="00EA040F">
        <w:rPr>
          <w:sz w:val="30"/>
          <w:szCs w:val="30"/>
        </w:rPr>
        <w:t xml:space="preserve"> </w:t>
      </w:r>
      <w:r w:rsidR="005A6F7D">
        <w:rPr>
          <w:sz w:val="30"/>
          <w:szCs w:val="30"/>
        </w:rPr>
        <w:t>И только в</w:t>
      </w:r>
      <w:r w:rsidR="00EA040F">
        <w:rPr>
          <w:sz w:val="30"/>
          <w:szCs w:val="30"/>
        </w:rPr>
        <w:t xml:space="preserve"> случае невыполнения им требования, Министерство информации может ограничить доступ к данному интернет-ресурсу. </w:t>
      </w:r>
    </w:p>
    <w:p w:rsidR="005A6F7D" w:rsidRDefault="005A6F7D" w:rsidP="00061F1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Применение мер ответственности за нарушения, связанные с авторским правом, возможно только при наличии судебного решения, подтверждающего факт нарушения авторского права.</w:t>
      </w:r>
    </w:p>
    <w:p w:rsidR="00F81034" w:rsidRDefault="005A6F7D" w:rsidP="00061F1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Следовательно, </w:t>
      </w:r>
      <w:r w:rsidR="00F81034">
        <w:rPr>
          <w:sz w:val="30"/>
          <w:szCs w:val="30"/>
        </w:rPr>
        <w:t>в обоих случаях законодательство не позволяет ограничить доступ к интернет-ресурсу напрямую, без совершения предварительных действий.</w:t>
      </w:r>
    </w:p>
    <w:p w:rsidR="005A6F7D" w:rsidRPr="00D772CF" w:rsidRDefault="00D772CF" w:rsidP="00061F1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Яременко С.П. – </w:t>
      </w:r>
      <w:r w:rsidRPr="00D772CF">
        <w:rPr>
          <w:sz w:val="30"/>
          <w:szCs w:val="30"/>
        </w:rPr>
        <w:t xml:space="preserve">проинформировал, </w:t>
      </w:r>
      <w:r>
        <w:rPr>
          <w:sz w:val="30"/>
          <w:szCs w:val="30"/>
        </w:rPr>
        <w:t>что оперативный механизм реагирования на правонарушения в области авторского права существует в Украине. Правообладатель</w:t>
      </w:r>
      <w:r w:rsidR="00C12495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C12495">
        <w:rPr>
          <w:sz w:val="30"/>
          <w:szCs w:val="30"/>
        </w:rPr>
        <w:t xml:space="preserve">в случае нарушения его прав, </w:t>
      </w:r>
      <w:r>
        <w:rPr>
          <w:sz w:val="30"/>
          <w:szCs w:val="30"/>
        </w:rPr>
        <w:t xml:space="preserve">обращается </w:t>
      </w:r>
      <w:r w:rsidR="00C12495">
        <w:rPr>
          <w:sz w:val="30"/>
          <w:szCs w:val="30"/>
        </w:rPr>
        <w:t xml:space="preserve">с жалобой </w:t>
      </w:r>
      <w:r>
        <w:rPr>
          <w:sz w:val="30"/>
          <w:szCs w:val="30"/>
        </w:rPr>
        <w:t xml:space="preserve">в регулятивный орган, который направляет </w:t>
      </w:r>
      <w:r w:rsidR="00C12495">
        <w:rPr>
          <w:sz w:val="30"/>
          <w:szCs w:val="30"/>
        </w:rPr>
        <w:t>предупреждение в адрес того, на кого поступила жалоба. Если в течение трех-четырех дней соответствующий субъект не отреагировал на предупреждение, то регулятивным органом производится блокировка. Аналогичная практика взаимодействия существует и между администрациями интернет-ресурсов. Предложил взять на вооружение такой механизм оперативного реагирования и адаптировать его к национальному законодательству.</w:t>
      </w:r>
    </w:p>
    <w:p w:rsidR="0097464A" w:rsidRDefault="0097464A" w:rsidP="0097464A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b/>
          <w:sz w:val="30"/>
          <w:szCs w:val="30"/>
        </w:rPr>
        <w:tab/>
      </w:r>
      <w:r w:rsidR="00C12495" w:rsidRPr="0083322E">
        <w:rPr>
          <w:b/>
          <w:sz w:val="30"/>
          <w:szCs w:val="30"/>
        </w:rPr>
        <w:t>Мелешко В.Н.</w:t>
      </w:r>
      <w:r w:rsidR="00C12495">
        <w:rPr>
          <w:sz w:val="30"/>
          <w:szCs w:val="30"/>
        </w:rPr>
        <w:t xml:space="preserve"> – пояснила, что на сегодняшний день без внесения изменений в Закон </w:t>
      </w:r>
      <w:r w:rsidR="00014013">
        <w:rPr>
          <w:sz w:val="30"/>
          <w:szCs w:val="30"/>
        </w:rPr>
        <w:t xml:space="preserve">Республики Беларусь </w:t>
      </w:r>
      <w:r w:rsidR="007E675A">
        <w:rPr>
          <w:sz w:val="30"/>
          <w:szCs w:val="30"/>
        </w:rPr>
        <w:t>”</w:t>
      </w:r>
      <w:r w:rsidR="00014013">
        <w:rPr>
          <w:sz w:val="30"/>
          <w:szCs w:val="30"/>
        </w:rPr>
        <w:t>Об авторском праве и смежных правах</w:t>
      </w:r>
      <w:r w:rsidR="007E675A">
        <w:rPr>
          <w:sz w:val="30"/>
          <w:szCs w:val="30"/>
        </w:rPr>
        <w:t>“</w:t>
      </w:r>
      <w:r w:rsidR="00014013">
        <w:rPr>
          <w:sz w:val="30"/>
          <w:szCs w:val="30"/>
        </w:rPr>
        <w:t xml:space="preserve">, а также в Закон Республики Беларусь </w:t>
      </w:r>
      <w:r w:rsidR="007E675A">
        <w:rPr>
          <w:sz w:val="30"/>
          <w:szCs w:val="30"/>
        </w:rPr>
        <w:t>”</w:t>
      </w:r>
      <w:r w:rsidR="00014013">
        <w:rPr>
          <w:sz w:val="30"/>
          <w:szCs w:val="30"/>
        </w:rPr>
        <w:t>О средствах массовой информации</w:t>
      </w:r>
      <w:r w:rsidR="007E675A">
        <w:rPr>
          <w:sz w:val="30"/>
          <w:szCs w:val="30"/>
        </w:rPr>
        <w:t>“</w:t>
      </w:r>
      <w:r w:rsidR="000140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Закон о СМИ) </w:t>
      </w:r>
      <w:r w:rsidR="00014013">
        <w:rPr>
          <w:sz w:val="30"/>
          <w:szCs w:val="30"/>
        </w:rPr>
        <w:t>подобные схемы применительно к нарушениям в области авторского права реализовать невозможно. При этом, для пресечения нарушений, связанных с распространением запрещенных телеканалов</w:t>
      </w:r>
      <w:r w:rsidR="00267658">
        <w:rPr>
          <w:sz w:val="30"/>
          <w:szCs w:val="30"/>
        </w:rPr>
        <w:t>,</w:t>
      </w:r>
      <w:r w:rsidR="00014013">
        <w:rPr>
          <w:sz w:val="30"/>
          <w:szCs w:val="30"/>
        </w:rPr>
        <w:t xml:space="preserve"> либо </w:t>
      </w:r>
      <w:r w:rsidR="00267658">
        <w:rPr>
          <w:sz w:val="30"/>
          <w:szCs w:val="30"/>
        </w:rPr>
        <w:t xml:space="preserve">осуществлением деятельности распространителями </w:t>
      </w:r>
      <w:r>
        <w:rPr>
          <w:sz w:val="30"/>
          <w:szCs w:val="30"/>
        </w:rPr>
        <w:t>телека</w:t>
      </w:r>
      <w:r w:rsidR="00267658">
        <w:rPr>
          <w:sz w:val="30"/>
          <w:szCs w:val="30"/>
        </w:rPr>
        <w:t>налов</w:t>
      </w:r>
      <w:r>
        <w:rPr>
          <w:sz w:val="30"/>
          <w:szCs w:val="30"/>
        </w:rPr>
        <w:t xml:space="preserve"> </w:t>
      </w:r>
      <w:r w:rsidR="00014013">
        <w:rPr>
          <w:sz w:val="30"/>
          <w:szCs w:val="30"/>
        </w:rPr>
        <w:t xml:space="preserve">без включения в </w:t>
      </w:r>
      <w:r>
        <w:rPr>
          <w:rFonts w:eastAsiaTheme="minorHAnsi"/>
          <w:sz w:val="30"/>
          <w:szCs w:val="30"/>
          <w:lang w:eastAsia="en-US"/>
        </w:rPr>
        <w:t>Государственный реестр распространителей продукции телевизионных и радиовещательных средств массовой информации (далее – реестр), у Министерства информации существуют оперативные механизмы реагирования. В частности, министерством направляются материалы в налоговые инспекции для применения санкций в соответствии со статьей 12.7 Кодекса Республики Беларусь об административных правонарушениях за незаконную предпринимательскую деятельность, а также в МВД – для составления протоколов по статье 22.9 Кодекса Республики Беларусь об административных правонарушениях за незаконное изготовление и (или) распространение продукции средств массовой информации. Кроме того, в соответствии с Законом о СМИ может быть вынесено письменное предупреждение распространителю, если он включен в реестр, либо направлено требование владельцу интернет-ресурса</w:t>
      </w:r>
      <w:r w:rsidR="006D171C">
        <w:rPr>
          <w:rFonts w:eastAsiaTheme="minorHAnsi"/>
          <w:sz w:val="30"/>
          <w:szCs w:val="30"/>
          <w:lang w:eastAsia="en-US"/>
        </w:rPr>
        <w:t>, если он распространяет продукцию СМИ незаконно, либо если в такой продукции содержатся элементы насилия, жестокости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6D171C">
        <w:rPr>
          <w:rFonts w:eastAsiaTheme="minorHAnsi"/>
          <w:sz w:val="30"/>
          <w:szCs w:val="30"/>
          <w:lang w:eastAsia="en-US"/>
        </w:rPr>
        <w:t>или друг</w:t>
      </w:r>
      <w:r w:rsidR="00267658">
        <w:rPr>
          <w:rFonts w:eastAsiaTheme="minorHAnsi"/>
          <w:sz w:val="30"/>
          <w:szCs w:val="30"/>
          <w:lang w:eastAsia="en-US"/>
        </w:rPr>
        <w:t>ая</w:t>
      </w:r>
      <w:r w:rsidR="006D171C">
        <w:rPr>
          <w:rFonts w:eastAsiaTheme="minorHAnsi"/>
          <w:sz w:val="30"/>
          <w:szCs w:val="30"/>
          <w:lang w:eastAsia="en-US"/>
        </w:rPr>
        <w:t xml:space="preserve"> запре</w:t>
      </w:r>
      <w:r w:rsidR="00267658">
        <w:rPr>
          <w:rFonts w:eastAsiaTheme="minorHAnsi"/>
          <w:sz w:val="30"/>
          <w:szCs w:val="30"/>
          <w:lang w:eastAsia="en-US"/>
        </w:rPr>
        <w:t>щенная информация</w:t>
      </w:r>
      <w:r w:rsidR="006D171C">
        <w:rPr>
          <w:rFonts w:eastAsiaTheme="minorHAnsi"/>
          <w:sz w:val="30"/>
          <w:szCs w:val="30"/>
          <w:lang w:eastAsia="en-US"/>
        </w:rPr>
        <w:t>.</w:t>
      </w:r>
      <w:r w:rsidR="00560B6E">
        <w:rPr>
          <w:rFonts w:eastAsiaTheme="minorHAnsi"/>
          <w:sz w:val="30"/>
          <w:szCs w:val="30"/>
          <w:lang w:eastAsia="en-US"/>
        </w:rPr>
        <w:t xml:space="preserve"> </w:t>
      </w:r>
      <w:r w:rsidR="00267658">
        <w:rPr>
          <w:rFonts w:eastAsiaTheme="minorHAnsi"/>
          <w:sz w:val="30"/>
          <w:szCs w:val="30"/>
          <w:lang w:eastAsia="en-US"/>
        </w:rPr>
        <w:t>Над</w:t>
      </w:r>
      <w:r w:rsidR="00560B6E">
        <w:rPr>
          <w:rFonts w:eastAsiaTheme="minorHAnsi"/>
          <w:sz w:val="30"/>
          <w:szCs w:val="30"/>
          <w:lang w:eastAsia="en-US"/>
        </w:rPr>
        <w:t xml:space="preserve"> </w:t>
      </w:r>
      <w:r w:rsidR="007E675A">
        <w:rPr>
          <w:rFonts w:eastAsiaTheme="minorHAnsi"/>
          <w:sz w:val="30"/>
          <w:szCs w:val="30"/>
          <w:lang w:eastAsia="en-US"/>
        </w:rPr>
        <w:t>выработк</w:t>
      </w:r>
      <w:r w:rsidR="00267658">
        <w:rPr>
          <w:rFonts w:eastAsiaTheme="minorHAnsi"/>
          <w:sz w:val="30"/>
          <w:szCs w:val="30"/>
          <w:lang w:eastAsia="en-US"/>
        </w:rPr>
        <w:t>ой</w:t>
      </w:r>
      <w:r w:rsidR="00560B6E">
        <w:rPr>
          <w:rFonts w:eastAsiaTheme="minorHAnsi"/>
          <w:sz w:val="30"/>
          <w:szCs w:val="30"/>
          <w:lang w:eastAsia="en-US"/>
        </w:rPr>
        <w:t xml:space="preserve"> подобных схем р</w:t>
      </w:r>
      <w:r w:rsidR="007E675A">
        <w:rPr>
          <w:rFonts w:eastAsiaTheme="minorHAnsi"/>
          <w:sz w:val="30"/>
          <w:szCs w:val="30"/>
          <w:lang w:eastAsia="en-US"/>
        </w:rPr>
        <w:t>еагирования на нарушения</w:t>
      </w:r>
      <w:r w:rsidR="00560B6E">
        <w:rPr>
          <w:rFonts w:eastAsiaTheme="minorHAnsi"/>
          <w:sz w:val="30"/>
          <w:szCs w:val="30"/>
          <w:lang w:eastAsia="en-US"/>
        </w:rPr>
        <w:t xml:space="preserve"> в сфере авторского права необходимо еще </w:t>
      </w:r>
      <w:r w:rsidR="007E675A">
        <w:rPr>
          <w:rFonts w:eastAsiaTheme="minorHAnsi"/>
          <w:sz w:val="30"/>
          <w:szCs w:val="30"/>
          <w:lang w:eastAsia="en-US"/>
        </w:rPr>
        <w:t xml:space="preserve">дополнительно </w:t>
      </w:r>
      <w:r w:rsidR="00560B6E">
        <w:rPr>
          <w:rFonts w:eastAsiaTheme="minorHAnsi"/>
          <w:sz w:val="30"/>
          <w:szCs w:val="30"/>
          <w:lang w:eastAsia="en-US"/>
        </w:rPr>
        <w:t>работать.</w:t>
      </w:r>
    </w:p>
    <w:p w:rsidR="00560B6E" w:rsidRDefault="00560B6E" w:rsidP="0097464A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b/>
          <w:sz w:val="30"/>
          <w:szCs w:val="30"/>
        </w:rPr>
        <w:lastRenderedPageBreak/>
        <w:tab/>
        <w:t>Лёгкий П.Н.</w:t>
      </w:r>
      <w:r w:rsidRPr="00FC11D5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отметил, что </w:t>
      </w:r>
      <w:r w:rsidR="00F74C04">
        <w:rPr>
          <w:sz w:val="30"/>
          <w:szCs w:val="30"/>
        </w:rPr>
        <w:t xml:space="preserve">более детально </w:t>
      </w:r>
      <w:r>
        <w:rPr>
          <w:sz w:val="30"/>
          <w:szCs w:val="30"/>
        </w:rPr>
        <w:t xml:space="preserve">данный вопрос </w:t>
      </w:r>
      <w:r w:rsidR="00F74C04">
        <w:rPr>
          <w:sz w:val="30"/>
          <w:szCs w:val="30"/>
        </w:rPr>
        <w:t xml:space="preserve">стоит обсудить в формате круглого стола, </w:t>
      </w:r>
      <w:r w:rsidR="003334D0">
        <w:rPr>
          <w:sz w:val="30"/>
          <w:szCs w:val="30"/>
        </w:rPr>
        <w:t xml:space="preserve">на который пригласить примерно 5-7 представителей сообщества операторов электросвязи, представителей телеканалов и </w:t>
      </w:r>
      <w:r w:rsidR="004A7F20">
        <w:rPr>
          <w:sz w:val="30"/>
          <w:szCs w:val="30"/>
        </w:rPr>
        <w:t xml:space="preserve">в тесном взаимодействии </w:t>
      </w:r>
      <w:r w:rsidR="00050BF8">
        <w:rPr>
          <w:sz w:val="30"/>
          <w:szCs w:val="30"/>
        </w:rPr>
        <w:t xml:space="preserve">выработать четкий механизм реагирования на нарушения в сфере ОТТ-сервисов, в том числе, связанные с авторским правом, после чего довести </w:t>
      </w:r>
      <w:r w:rsidR="004A7F20">
        <w:rPr>
          <w:sz w:val="30"/>
          <w:szCs w:val="30"/>
        </w:rPr>
        <w:t>информацию</w:t>
      </w:r>
      <w:r w:rsidR="00050BF8">
        <w:rPr>
          <w:sz w:val="30"/>
          <w:szCs w:val="30"/>
        </w:rPr>
        <w:t xml:space="preserve"> </w:t>
      </w:r>
      <w:r w:rsidR="004A7F20">
        <w:rPr>
          <w:sz w:val="30"/>
          <w:szCs w:val="30"/>
        </w:rPr>
        <w:t xml:space="preserve">о нем до </w:t>
      </w:r>
      <w:r w:rsidR="00050BF8">
        <w:rPr>
          <w:sz w:val="30"/>
          <w:szCs w:val="30"/>
        </w:rPr>
        <w:t>широкого круга заинтересованных.</w:t>
      </w:r>
    </w:p>
    <w:p w:rsidR="00061F12" w:rsidRDefault="00061F12" w:rsidP="00050BF8">
      <w:pPr>
        <w:autoSpaceDE w:val="0"/>
        <w:autoSpaceDN w:val="0"/>
        <w:adjustRightInd w:val="0"/>
        <w:ind w:firstLine="709"/>
        <w:jc w:val="both"/>
        <w:rPr>
          <w:bCs/>
          <w:color w:val="333333"/>
          <w:sz w:val="30"/>
          <w:szCs w:val="30"/>
          <w:shd w:val="clear" w:color="auto" w:fill="FFFFFF"/>
        </w:rPr>
      </w:pPr>
    </w:p>
    <w:p w:rsidR="00061F12" w:rsidRDefault="00061F12" w:rsidP="00061F12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326FB0" w:rsidRDefault="00061F12" w:rsidP="00061F1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F74C04">
        <w:rPr>
          <w:sz w:val="30"/>
          <w:szCs w:val="30"/>
        </w:rPr>
        <w:t> </w:t>
      </w:r>
      <w:r w:rsidR="00050BF8">
        <w:rPr>
          <w:sz w:val="30"/>
          <w:szCs w:val="30"/>
        </w:rPr>
        <w:t xml:space="preserve">Управлению электронных средств массовой информации и Интернет-ресурсов (Бобцов В.М.) организовать на площадке Министерства информации или </w:t>
      </w:r>
      <w:r w:rsidR="00326FB0">
        <w:rPr>
          <w:sz w:val="30"/>
          <w:szCs w:val="30"/>
        </w:rPr>
        <w:t xml:space="preserve">РУП </w:t>
      </w:r>
      <w:r w:rsidR="007E675A">
        <w:rPr>
          <w:sz w:val="30"/>
          <w:szCs w:val="30"/>
        </w:rPr>
        <w:t>”</w:t>
      </w:r>
      <w:r w:rsidR="00326FB0">
        <w:rPr>
          <w:sz w:val="30"/>
          <w:szCs w:val="30"/>
        </w:rPr>
        <w:t>Дом прессы</w:t>
      </w:r>
      <w:r w:rsidR="007E675A">
        <w:rPr>
          <w:sz w:val="30"/>
          <w:szCs w:val="30"/>
        </w:rPr>
        <w:t>“</w:t>
      </w:r>
      <w:r w:rsidR="00326FB0">
        <w:rPr>
          <w:sz w:val="30"/>
          <w:szCs w:val="30"/>
        </w:rPr>
        <w:t xml:space="preserve"> встречу с представителями телеканалов и сообщества операторов электросвязи</w:t>
      </w:r>
      <w:r w:rsidR="009C7D9F">
        <w:rPr>
          <w:sz w:val="30"/>
          <w:szCs w:val="30"/>
        </w:rPr>
        <w:t>, на которой рассмотреть вопрос о выработке мер, позволяющих оперативно и эффективно бороться с нарушениями в сфере ОТТ-сервисов, в том числе,</w:t>
      </w:r>
      <w:r w:rsidR="009C7D9F" w:rsidRPr="009C7D9F">
        <w:rPr>
          <w:sz w:val="30"/>
          <w:szCs w:val="30"/>
        </w:rPr>
        <w:t xml:space="preserve"> </w:t>
      </w:r>
      <w:r w:rsidR="009C7D9F">
        <w:rPr>
          <w:sz w:val="30"/>
          <w:szCs w:val="30"/>
        </w:rPr>
        <w:t>связанных с авторским правом.</w:t>
      </w:r>
    </w:p>
    <w:p w:rsidR="00061F12" w:rsidRDefault="00061F12" w:rsidP="00061F12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61F12" w:rsidRPr="00FC11D5" w:rsidRDefault="00061F12" w:rsidP="00061F1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Голосовали: ”за“ –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11D5">
        <w:rPr>
          <w:rFonts w:ascii="Times New Roman" w:hAnsi="Times New Roman" w:cs="Times New Roman"/>
          <w:sz w:val="30"/>
          <w:szCs w:val="30"/>
        </w:rPr>
        <w:t xml:space="preserve"> человек</w:t>
      </w:r>
    </w:p>
    <w:p w:rsidR="00061F12" w:rsidRPr="00FC11D5" w:rsidRDefault="00061F12" w:rsidP="00061F1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”против“ – нет</w:t>
      </w:r>
    </w:p>
    <w:p w:rsidR="00061F12" w:rsidRDefault="00061F12" w:rsidP="00061F1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”воздержались“ – нет.</w:t>
      </w:r>
    </w:p>
    <w:p w:rsidR="00061F12" w:rsidRDefault="00061F12" w:rsidP="00061F1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61F12" w:rsidRDefault="00061F12" w:rsidP="00061F1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61F12" w:rsidRDefault="00061F12" w:rsidP="00061F1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П.Н.Лёгкий</w:t>
      </w:r>
    </w:p>
    <w:p w:rsidR="00061F12" w:rsidRPr="00FC11D5" w:rsidRDefault="00061F12" w:rsidP="00061F1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61F12" w:rsidRDefault="00061F12" w:rsidP="00061F12">
      <w:pPr>
        <w:pStyle w:val="ConsPlusNormal"/>
        <w:widowControl/>
        <w:ind w:firstLine="0"/>
        <w:jc w:val="both"/>
        <w:outlineLvl w:val="0"/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Г.П.Пархимович</w:t>
      </w:r>
    </w:p>
    <w:p w:rsidR="00061F12" w:rsidRDefault="00061F12" w:rsidP="00061F12"/>
    <w:p w:rsidR="00061F12" w:rsidRDefault="00061F12" w:rsidP="00061F12"/>
    <w:p w:rsidR="00061F12" w:rsidRDefault="00061F12" w:rsidP="00061F12"/>
    <w:p w:rsidR="00061F12" w:rsidRDefault="00061F12" w:rsidP="00061F12"/>
    <w:p w:rsidR="00061F12" w:rsidRDefault="00061F12" w:rsidP="00061F12"/>
    <w:p w:rsidR="00061F12" w:rsidRDefault="00061F12" w:rsidP="00061F12"/>
    <w:p w:rsidR="00061F12" w:rsidRDefault="00061F12" w:rsidP="00061F12"/>
    <w:p w:rsidR="00061F12" w:rsidRDefault="00061F12" w:rsidP="00061F12"/>
    <w:p w:rsidR="00FD3C63" w:rsidRDefault="00FD3C63"/>
    <w:sectPr w:rsidR="00FD3C63" w:rsidSect="0002726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C90" w:rsidRDefault="00651C90" w:rsidP="001626DA">
      <w:r>
        <w:separator/>
      </w:r>
    </w:p>
  </w:endnote>
  <w:endnote w:type="continuationSeparator" w:id="1">
    <w:p w:rsidR="00651C90" w:rsidRDefault="00651C90" w:rsidP="0016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C90" w:rsidRDefault="00651C90" w:rsidP="001626DA">
      <w:r>
        <w:separator/>
      </w:r>
    </w:p>
  </w:footnote>
  <w:footnote w:type="continuationSeparator" w:id="1">
    <w:p w:rsidR="00651C90" w:rsidRDefault="00651C90" w:rsidP="00162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3334D0" w:rsidRDefault="00033E04">
        <w:pPr>
          <w:pStyle w:val="a3"/>
          <w:jc w:val="center"/>
        </w:pPr>
        <w:fldSimple w:instr=" PAGE   \* MERGEFORMAT ">
          <w:r w:rsidR="0070594C">
            <w:rPr>
              <w:noProof/>
            </w:rPr>
            <w:t>4</w:t>
          </w:r>
        </w:fldSimple>
      </w:p>
    </w:sdtContent>
  </w:sdt>
  <w:p w:rsidR="003334D0" w:rsidRDefault="003334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F12"/>
    <w:rsid w:val="00007AA9"/>
    <w:rsid w:val="00014013"/>
    <w:rsid w:val="00027261"/>
    <w:rsid w:val="00033E04"/>
    <w:rsid w:val="000363DF"/>
    <w:rsid w:val="00046619"/>
    <w:rsid w:val="00050BF8"/>
    <w:rsid w:val="00061F12"/>
    <w:rsid w:val="000A0458"/>
    <w:rsid w:val="000A71DB"/>
    <w:rsid w:val="001007B6"/>
    <w:rsid w:val="0014451F"/>
    <w:rsid w:val="001626DA"/>
    <w:rsid w:val="00182DB2"/>
    <w:rsid w:val="002534C2"/>
    <w:rsid w:val="00267658"/>
    <w:rsid w:val="002B5E53"/>
    <w:rsid w:val="00326FB0"/>
    <w:rsid w:val="003334D0"/>
    <w:rsid w:val="004A7F20"/>
    <w:rsid w:val="004E7838"/>
    <w:rsid w:val="00560B6E"/>
    <w:rsid w:val="00583EAF"/>
    <w:rsid w:val="005A6F7D"/>
    <w:rsid w:val="00612ECB"/>
    <w:rsid w:val="00642037"/>
    <w:rsid w:val="00651C90"/>
    <w:rsid w:val="00670AEC"/>
    <w:rsid w:val="006D171C"/>
    <w:rsid w:val="0070594C"/>
    <w:rsid w:val="00723B50"/>
    <w:rsid w:val="007E675A"/>
    <w:rsid w:val="0083322E"/>
    <w:rsid w:val="008F0EFF"/>
    <w:rsid w:val="0096113A"/>
    <w:rsid w:val="0097464A"/>
    <w:rsid w:val="009C7D9F"/>
    <w:rsid w:val="00A50C68"/>
    <w:rsid w:val="00A80BDA"/>
    <w:rsid w:val="00B95F75"/>
    <w:rsid w:val="00BE2EF7"/>
    <w:rsid w:val="00C12495"/>
    <w:rsid w:val="00C25300"/>
    <w:rsid w:val="00C734BE"/>
    <w:rsid w:val="00D06F88"/>
    <w:rsid w:val="00D7381F"/>
    <w:rsid w:val="00D772CF"/>
    <w:rsid w:val="00E12CEA"/>
    <w:rsid w:val="00EA040F"/>
    <w:rsid w:val="00EA3147"/>
    <w:rsid w:val="00EF4C76"/>
    <w:rsid w:val="00F74C04"/>
    <w:rsid w:val="00F81034"/>
    <w:rsid w:val="00FD3C63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1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F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061F12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061F12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061F12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061F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061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F12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61F12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1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2020-03-19T07:48:00Z</cp:lastPrinted>
  <dcterms:created xsi:type="dcterms:W3CDTF">2020-03-11T08:29:00Z</dcterms:created>
  <dcterms:modified xsi:type="dcterms:W3CDTF">2020-03-19T08:03:00Z</dcterms:modified>
</cp:coreProperties>
</file>