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140"/>
        <w:gridCol w:w="1260"/>
        <w:gridCol w:w="4500"/>
      </w:tblGrid>
      <w:tr w:rsidR="00DA4496" w:rsidRPr="00BD37D9" w:rsidTr="00CE5D79">
        <w:trPr>
          <w:trHeight w:val="1559"/>
        </w:trPr>
        <w:tc>
          <w:tcPr>
            <w:tcW w:w="4140" w:type="dxa"/>
          </w:tcPr>
          <w:p w:rsidR="00DA4496" w:rsidRDefault="00DA4496" w:rsidP="00CE5D79">
            <w:pPr>
              <w:spacing w:line="280" w:lineRule="exact"/>
              <w:rPr>
                <w:b/>
                <w:bCs/>
                <w:sz w:val="28"/>
                <w:szCs w:val="28"/>
                <w:lang w:val="be-BY"/>
              </w:rPr>
            </w:pPr>
            <w:r w:rsidRPr="00051ABA">
              <w:rPr>
                <w:b/>
                <w:bCs/>
                <w:sz w:val="28"/>
                <w:szCs w:val="28"/>
              </w:rPr>
              <w:t>М</w:t>
            </w:r>
            <w:r w:rsidRPr="00051ABA">
              <w:rPr>
                <w:b/>
                <w:bCs/>
                <w:sz w:val="28"/>
                <w:szCs w:val="28"/>
                <w:lang w:val="be-BY"/>
              </w:rPr>
              <w:t xml:space="preserve">ІНІСТЭРСТВА ІНФАРМАЦЫІ </w:t>
            </w:r>
          </w:p>
          <w:p w:rsidR="00DA4496" w:rsidRPr="00051ABA" w:rsidRDefault="00DA4496" w:rsidP="00CE5D79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051ABA">
              <w:rPr>
                <w:b/>
                <w:sz w:val="28"/>
                <w:szCs w:val="28"/>
                <w:lang w:val="be-BY"/>
              </w:rPr>
              <w:t>РЭСПУБЛІКІ БЕЛАРУСЬ</w:t>
            </w:r>
          </w:p>
          <w:p w:rsidR="00DA4496" w:rsidRPr="00051ABA" w:rsidRDefault="00DA4496" w:rsidP="00CE5D7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A4496" w:rsidRPr="00051ABA" w:rsidRDefault="00DA4496" w:rsidP="00CE5D79">
            <w:pPr>
              <w:rPr>
                <w:sz w:val="28"/>
                <w:szCs w:val="28"/>
              </w:rPr>
            </w:pPr>
            <w:r w:rsidRPr="00051ABA">
              <w:rPr>
                <w:noProof/>
                <w:sz w:val="28"/>
                <w:szCs w:val="28"/>
              </w:rPr>
              <w:drawing>
                <wp:inline distT="0" distB="0" distL="0" distR="0">
                  <wp:extent cx="725805" cy="670560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4553" t="-4553" r="-4553" b="-4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DA4496" w:rsidRPr="00051ABA" w:rsidRDefault="00DA4496" w:rsidP="00CE5D79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bCs/>
                <w:sz w:val="28"/>
                <w:szCs w:val="28"/>
              </w:rPr>
              <w:t>МИНИСТЕРСТВО ИНФОРМАЦИИ</w:t>
            </w:r>
          </w:p>
          <w:p w:rsidR="00DA4496" w:rsidRPr="00051ABA" w:rsidRDefault="00DA4496" w:rsidP="00CE5D79">
            <w:pPr>
              <w:rPr>
                <w:b/>
                <w:bCs/>
                <w:sz w:val="28"/>
                <w:szCs w:val="28"/>
              </w:rPr>
            </w:pPr>
            <w:r w:rsidRPr="00051ABA">
              <w:rPr>
                <w:b/>
                <w:sz w:val="28"/>
                <w:szCs w:val="28"/>
              </w:rPr>
              <w:t>РЕСПУБЛИКИ БЕЛАРУСЬ</w:t>
            </w:r>
          </w:p>
          <w:p w:rsidR="00DA4496" w:rsidRPr="00051ABA" w:rsidRDefault="00DA4496" w:rsidP="00CE5D7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A4496" w:rsidRPr="00BD37D9" w:rsidRDefault="00DA4496" w:rsidP="00DA4496">
      <w:pPr>
        <w:pStyle w:val="Style4"/>
        <w:widowControl/>
        <w:spacing w:line="240" w:lineRule="auto"/>
        <w:jc w:val="left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DA4496" w:rsidRPr="00BD37D9" w:rsidTr="00CE5D79"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rStyle w:val="FontStyle80"/>
                <w:sz w:val="30"/>
                <w:szCs w:val="30"/>
              </w:rPr>
            </w:pPr>
            <w:r w:rsidRPr="00BD37D9">
              <w:rPr>
                <w:rStyle w:val="FontStyle80"/>
                <w:sz w:val="30"/>
                <w:szCs w:val="30"/>
              </w:rPr>
              <w:t>ПРАТАКОЛ</w:t>
            </w:r>
          </w:p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  <w:lang w:val="en-US"/>
              </w:rPr>
            </w:pPr>
            <w:r w:rsidRPr="00BD37D9">
              <w:rPr>
                <w:rStyle w:val="FontStyle80"/>
                <w:sz w:val="30"/>
                <w:szCs w:val="30"/>
              </w:rPr>
              <w:t>ПРОТОКОЛ</w:t>
            </w:r>
          </w:p>
        </w:tc>
      </w:tr>
      <w:tr w:rsidR="00DA4496" w:rsidRPr="00BD37D9" w:rsidTr="00CE5D79">
        <w:tc>
          <w:tcPr>
            <w:tcW w:w="3190" w:type="dxa"/>
          </w:tcPr>
          <w:p w:rsidR="00DA4496" w:rsidRPr="00BD37D9" w:rsidRDefault="00DA4496" w:rsidP="00F72485">
            <w:pPr>
              <w:pStyle w:val="Style7"/>
              <w:widowControl/>
              <w:spacing w:line="240" w:lineRule="auto"/>
              <w:jc w:val="center"/>
              <w:rPr>
                <w:szCs w:val="30"/>
              </w:rPr>
            </w:pPr>
            <w:r>
              <w:rPr>
                <w:rStyle w:val="FontStyle80"/>
                <w:sz w:val="30"/>
                <w:szCs w:val="30"/>
              </w:rPr>
              <w:t>27.08.</w:t>
            </w:r>
            <w:r w:rsidRPr="00BD37D9">
              <w:rPr>
                <w:rStyle w:val="FontStyle80"/>
                <w:sz w:val="30"/>
                <w:szCs w:val="30"/>
              </w:rPr>
              <w:t>201</w:t>
            </w:r>
            <w:r>
              <w:rPr>
                <w:rStyle w:val="FontStyle80"/>
                <w:sz w:val="30"/>
                <w:szCs w:val="30"/>
              </w:rPr>
              <w:t>8</w:t>
            </w:r>
            <w:r w:rsidRPr="00BD37D9">
              <w:rPr>
                <w:rStyle w:val="FontStyle80"/>
                <w:sz w:val="30"/>
                <w:szCs w:val="30"/>
              </w:rPr>
              <w:t xml:space="preserve"> № </w:t>
            </w:r>
            <w:r w:rsidR="00F72485">
              <w:rPr>
                <w:rStyle w:val="FontStyle80"/>
                <w:sz w:val="30"/>
                <w:szCs w:val="30"/>
              </w:rPr>
              <w:t>20</w:t>
            </w: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</w:tr>
      <w:tr w:rsidR="00DA4496" w:rsidRPr="00BD37D9" w:rsidTr="00CE5D79"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ind w:firstLine="851"/>
              <w:rPr>
                <w:rStyle w:val="FontStyle80"/>
                <w:sz w:val="30"/>
                <w:szCs w:val="30"/>
                <w:lang w:val="be-BY"/>
              </w:rPr>
            </w:pPr>
            <w:r w:rsidRPr="00BD37D9">
              <w:rPr>
                <w:rStyle w:val="FontStyle80"/>
                <w:sz w:val="30"/>
                <w:szCs w:val="30"/>
              </w:rPr>
              <w:t>г. М</w:t>
            </w:r>
            <w:r w:rsidRPr="00BD37D9">
              <w:rPr>
                <w:rStyle w:val="FontStyle80"/>
                <w:sz w:val="30"/>
                <w:szCs w:val="30"/>
                <w:lang w:val="be-BY"/>
              </w:rPr>
              <w:t>інск</w:t>
            </w:r>
          </w:p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</w:rPr>
            </w:pPr>
          </w:p>
        </w:tc>
        <w:tc>
          <w:tcPr>
            <w:tcW w:w="3190" w:type="dxa"/>
          </w:tcPr>
          <w:p w:rsidR="00DA4496" w:rsidRPr="00BD37D9" w:rsidRDefault="00DA4496" w:rsidP="00CE5D79">
            <w:pPr>
              <w:pStyle w:val="Style2"/>
              <w:widowControl/>
              <w:spacing w:line="240" w:lineRule="auto"/>
              <w:rPr>
                <w:szCs w:val="30"/>
              </w:rPr>
            </w:pPr>
            <w:r w:rsidRPr="00BD37D9">
              <w:rPr>
                <w:rStyle w:val="FontStyle80"/>
                <w:sz w:val="30"/>
                <w:szCs w:val="30"/>
                <w:lang w:val="be-BY"/>
              </w:rPr>
              <w:t>г. Минск</w:t>
            </w:r>
          </w:p>
        </w:tc>
      </w:tr>
    </w:tbl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заседания общественно-консультативного 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(экспертного)      совета     по      развитию 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left="4820" w:hanging="482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предпринимательства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B868CC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Председательствующий –</w:t>
      </w:r>
      <w:r w:rsidR="00B868CC">
        <w:rPr>
          <w:rFonts w:ascii="Times New Roman" w:hAnsi="Times New Roman" w:cs="Times New Roman"/>
          <w:sz w:val="30"/>
          <w:szCs w:val="30"/>
        </w:rPr>
        <w:t xml:space="preserve"> А.Н.Карлюкевич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Секретарь – Г.П.Пархимович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DA4496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Присутствовали: </w:t>
      </w:r>
      <w:r>
        <w:rPr>
          <w:rFonts w:ascii="Times New Roman" w:hAnsi="Times New Roman" w:cs="Times New Roman"/>
          <w:sz w:val="30"/>
          <w:szCs w:val="30"/>
        </w:rPr>
        <w:t xml:space="preserve">Гигин В.Ф., </w:t>
      </w:r>
      <w:r w:rsidR="00B868CC" w:rsidRPr="00FC11D5">
        <w:rPr>
          <w:rFonts w:ascii="Times New Roman" w:hAnsi="Times New Roman" w:cs="Times New Roman"/>
          <w:sz w:val="30"/>
          <w:szCs w:val="30"/>
        </w:rPr>
        <w:t>П.Н.Лёгкий</w:t>
      </w:r>
      <w:r w:rsidR="00B868CC">
        <w:rPr>
          <w:rFonts w:ascii="Times New Roman" w:hAnsi="Times New Roman" w:cs="Times New Roman"/>
          <w:sz w:val="30"/>
          <w:szCs w:val="30"/>
        </w:rPr>
        <w:t>,</w:t>
      </w:r>
      <w:r w:rsidR="00B868CC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Pr="00FC11D5">
        <w:rPr>
          <w:rFonts w:ascii="Times New Roman" w:hAnsi="Times New Roman" w:cs="Times New Roman"/>
          <w:sz w:val="30"/>
          <w:szCs w:val="30"/>
        </w:rPr>
        <w:t xml:space="preserve">Макаров Д.Г., Мелешко В.Н., </w:t>
      </w:r>
      <w:r w:rsidR="00F72485">
        <w:rPr>
          <w:rFonts w:ascii="Times New Roman" w:hAnsi="Times New Roman" w:cs="Times New Roman"/>
          <w:sz w:val="30"/>
          <w:szCs w:val="30"/>
        </w:rPr>
        <w:t xml:space="preserve">Нечай А.П., </w:t>
      </w:r>
      <w:r>
        <w:rPr>
          <w:rFonts w:ascii="Times New Roman" w:hAnsi="Times New Roman" w:cs="Times New Roman"/>
          <w:sz w:val="30"/>
          <w:szCs w:val="30"/>
        </w:rPr>
        <w:t xml:space="preserve">Павлова Е.С., </w:t>
      </w:r>
      <w:r w:rsidRPr="00FC11D5">
        <w:rPr>
          <w:rFonts w:ascii="Times New Roman" w:hAnsi="Times New Roman" w:cs="Times New Roman"/>
          <w:sz w:val="30"/>
          <w:szCs w:val="30"/>
        </w:rPr>
        <w:t>Рябоволов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FC11D5">
        <w:rPr>
          <w:rFonts w:ascii="Times New Roman" w:hAnsi="Times New Roman" w:cs="Times New Roman"/>
          <w:sz w:val="30"/>
          <w:szCs w:val="30"/>
        </w:rPr>
        <w:t xml:space="preserve">В.А., </w:t>
      </w:r>
      <w:r w:rsidR="00F72485">
        <w:rPr>
          <w:rFonts w:ascii="Times New Roman" w:hAnsi="Times New Roman" w:cs="Times New Roman"/>
          <w:sz w:val="30"/>
          <w:szCs w:val="30"/>
        </w:rPr>
        <w:t xml:space="preserve">Саламаха А.П., Соколов И.Н., </w:t>
      </w:r>
      <w:r w:rsidR="006A7C6D">
        <w:rPr>
          <w:rFonts w:ascii="Times New Roman" w:hAnsi="Times New Roman" w:cs="Times New Roman"/>
          <w:sz w:val="30"/>
          <w:szCs w:val="30"/>
        </w:rPr>
        <w:t xml:space="preserve">Черепок Е.М., </w:t>
      </w:r>
      <w:r w:rsidR="00F72485">
        <w:rPr>
          <w:rFonts w:ascii="Times New Roman" w:hAnsi="Times New Roman" w:cs="Times New Roman"/>
          <w:sz w:val="30"/>
          <w:szCs w:val="30"/>
        </w:rPr>
        <w:t>Яременко</w:t>
      </w:r>
      <w:r w:rsidR="006A7C6D">
        <w:rPr>
          <w:rFonts w:ascii="Times New Roman" w:hAnsi="Times New Roman" w:cs="Times New Roman"/>
          <w:sz w:val="30"/>
          <w:szCs w:val="30"/>
        </w:rPr>
        <w:t> </w:t>
      </w:r>
      <w:r w:rsidR="00F72485">
        <w:rPr>
          <w:rFonts w:ascii="Times New Roman" w:hAnsi="Times New Roman" w:cs="Times New Roman"/>
          <w:sz w:val="30"/>
          <w:szCs w:val="30"/>
        </w:rPr>
        <w:t>С.П.</w:t>
      </w:r>
    </w:p>
    <w:p w:rsidR="00DA4496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</w:p>
    <w:p w:rsidR="006A7C6D" w:rsidRDefault="006A7C6D" w:rsidP="006A7C6D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 xml:space="preserve">Приглашенные: </w:t>
      </w:r>
    </w:p>
    <w:p w:rsidR="00B868CC" w:rsidRPr="00FC11D5" w:rsidRDefault="00B868CC" w:rsidP="006A7C6D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868CC">
        <w:rPr>
          <w:rFonts w:ascii="Times New Roman" w:hAnsi="Times New Roman" w:cs="Times New Roman"/>
          <w:b/>
          <w:sz w:val="30"/>
          <w:szCs w:val="30"/>
        </w:rPr>
        <w:t>Бебешко Ю.В.</w:t>
      </w:r>
      <w:r>
        <w:rPr>
          <w:rFonts w:ascii="Times New Roman" w:hAnsi="Times New Roman" w:cs="Times New Roman"/>
          <w:sz w:val="30"/>
          <w:szCs w:val="30"/>
        </w:rPr>
        <w:t xml:space="preserve"> – заместитель начальника управления правового обеспечения и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законодательства;</w:t>
      </w:r>
    </w:p>
    <w:p w:rsidR="00172CE6" w:rsidRDefault="00172CE6" w:rsidP="00172CE6">
      <w:pPr>
        <w:jc w:val="both"/>
        <w:rPr>
          <w:sz w:val="30"/>
          <w:szCs w:val="30"/>
        </w:rPr>
      </w:pPr>
      <w:r w:rsidRPr="00B868CC">
        <w:rPr>
          <w:b/>
          <w:sz w:val="30"/>
          <w:szCs w:val="30"/>
        </w:rPr>
        <w:t>Позняк Нина Михайловна</w:t>
      </w:r>
      <w:r>
        <w:rPr>
          <w:sz w:val="30"/>
          <w:szCs w:val="30"/>
        </w:rPr>
        <w:t xml:space="preserve"> – главный редактор коммунального информационно-рекламного унитарного предприятия «Лидское телерадиообъединение»;</w:t>
      </w:r>
    </w:p>
    <w:p w:rsidR="00172CE6" w:rsidRDefault="00172CE6" w:rsidP="00172CE6">
      <w:pPr>
        <w:jc w:val="both"/>
        <w:rPr>
          <w:sz w:val="30"/>
          <w:szCs w:val="30"/>
        </w:rPr>
      </w:pPr>
      <w:r w:rsidRPr="00B868CC">
        <w:rPr>
          <w:b/>
          <w:sz w:val="30"/>
          <w:szCs w:val="30"/>
        </w:rPr>
        <w:t>Булацкий Сергей Григорьевич</w:t>
      </w:r>
      <w:r>
        <w:rPr>
          <w:sz w:val="30"/>
          <w:szCs w:val="30"/>
        </w:rPr>
        <w:t xml:space="preserve"> – представитель общества с ограниченной ответственностью «ТриоМедиа»; </w:t>
      </w:r>
    </w:p>
    <w:p w:rsidR="00172CE6" w:rsidRDefault="00172CE6" w:rsidP="00172CE6">
      <w:pPr>
        <w:jc w:val="both"/>
        <w:rPr>
          <w:sz w:val="30"/>
          <w:szCs w:val="30"/>
        </w:rPr>
      </w:pPr>
      <w:r w:rsidRPr="00B868CC">
        <w:rPr>
          <w:b/>
          <w:sz w:val="30"/>
          <w:szCs w:val="30"/>
        </w:rPr>
        <w:t>Щеглов Вадим Евгеньевич</w:t>
      </w:r>
      <w:r>
        <w:rPr>
          <w:sz w:val="30"/>
          <w:szCs w:val="30"/>
        </w:rPr>
        <w:t xml:space="preserve"> – первый заместитель генерального директора ЗАО «Столичное телевидение»; </w:t>
      </w:r>
    </w:p>
    <w:p w:rsidR="00172CE6" w:rsidRDefault="00172CE6" w:rsidP="00172CE6">
      <w:pPr>
        <w:jc w:val="both"/>
        <w:rPr>
          <w:sz w:val="30"/>
          <w:szCs w:val="30"/>
        </w:rPr>
      </w:pPr>
      <w:r w:rsidRPr="00B868CC">
        <w:rPr>
          <w:b/>
          <w:sz w:val="30"/>
          <w:szCs w:val="30"/>
        </w:rPr>
        <w:t>Басс Андрей Давидович</w:t>
      </w:r>
      <w:r>
        <w:rPr>
          <w:sz w:val="30"/>
          <w:szCs w:val="30"/>
        </w:rPr>
        <w:t xml:space="preserve"> – руководитель представительства государственного учреждения «Телерадиовещательная организация Союзного государства».</w:t>
      </w:r>
    </w:p>
    <w:p w:rsidR="00172CE6" w:rsidRDefault="00172CE6" w:rsidP="00172CE6">
      <w:pPr>
        <w:jc w:val="both"/>
        <w:rPr>
          <w:sz w:val="30"/>
          <w:szCs w:val="30"/>
        </w:rPr>
      </w:pPr>
      <w:r w:rsidRPr="00B868CC">
        <w:rPr>
          <w:b/>
          <w:sz w:val="30"/>
          <w:szCs w:val="30"/>
        </w:rPr>
        <w:t xml:space="preserve">Бочков Дмитрий Александрович </w:t>
      </w:r>
      <w:r>
        <w:rPr>
          <w:sz w:val="30"/>
          <w:szCs w:val="30"/>
        </w:rPr>
        <w:t>– первый заместитель председателя ЗАО «Второй национальный телеканал».</w:t>
      </w:r>
    </w:p>
    <w:p w:rsidR="00B868CC" w:rsidRDefault="00B868CC" w:rsidP="006A7C6D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280" w:lineRule="exact"/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FC11D5">
        <w:rPr>
          <w:rFonts w:ascii="Times New Roman" w:hAnsi="Times New Roman" w:cs="Times New Roman"/>
          <w:b/>
          <w:sz w:val="30"/>
          <w:szCs w:val="30"/>
        </w:rPr>
        <w:t>овестка дня: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6A7C6D" w:rsidRDefault="00DA4496" w:rsidP="00DA4496">
      <w:pPr>
        <w:ind w:firstLine="720"/>
        <w:jc w:val="both"/>
        <w:rPr>
          <w:sz w:val="30"/>
          <w:szCs w:val="30"/>
        </w:rPr>
      </w:pPr>
      <w:r w:rsidRPr="00C92D4E">
        <w:rPr>
          <w:sz w:val="30"/>
          <w:szCs w:val="30"/>
        </w:rPr>
        <w:t xml:space="preserve">Обсуждение </w:t>
      </w:r>
      <w:proofErr w:type="gramStart"/>
      <w:r w:rsidR="006A7C6D" w:rsidRPr="00992266">
        <w:rPr>
          <w:sz w:val="30"/>
          <w:szCs w:val="30"/>
        </w:rPr>
        <w:t xml:space="preserve">проекта постановления </w:t>
      </w:r>
      <w:r w:rsidR="006A7C6D">
        <w:rPr>
          <w:sz w:val="30"/>
          <w:szCs w:val="30"/>
        </w:rPr>
        <w:t>Совета Министров Республики</w:t>
      </w:r>
      <w:proofErr w:type="gramEnd"/>
      <w:r w:rsidR="006A7C6D">
        <w:rPr>
          <w:sz w:val="30"/>
          <w:szCs w:val="30"/>
        </w:rPr>
        <w:t xml:space="preserve"> Беларусь «О некоторых вопросах расчета объема телепередач, аудиовизуальных произведений, иных сообщений и (или) материалов </w:t>
      </w:r>
      <w:r w:rsidR="006A7C6D">
        <w:rPr>
          <w:sz w:val="30"/>
          <w:szCs w:val="30"/>
        </w:rPr>
        <w:lastRenderedPageBreak/>
        <w:t>белорусского (национального) производства в ежемесячном объеме вещания телевизионных средств массовой информации»</w:t>
      </w:r>
      <w:r w:rsidR="009D46F6">
        <w:rPr>
          <w:sz w:val="30"/>
          <w:szCs w:val="30"/>
        </w:rPr>
        <w:t xml:space="preserve"> (далее – проект</w:t>
      </w:r>
      <w:r w:rsidR="00FE1115">
        <w:rPr>
          <w:sz w:val="30"/>
          <w:szCs w:val="30"/>
        </w:rPr>
        <w:t xml:space="preserve"> постановления</w:t>
      </w:r>
      <w:r w:rsidR="009D46F6">
        <w:rPr>
          <w:sz w:val="30"/>
          <w:szCs w:val="30"/>
        </w:rPr>
        <w:t>)</w:t>
      </w:r>
      <w:r w:rsidR="006A7C6D">
        <w:rPr>
          <w:sz w:val="30"/>
          <w:szCs w:val="30"/>
        </w:rPr>
        <w:t>.</w:t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caps/>
          <w:sz w:val="30"/>
          <w:szCs w:val="30"/>
        </w:rPr>
      </w:pPr>
      <w:r>
        <w:rPr>
          <w:rFonts w:ascii="Times New Roman" w:hAnsi="Times New Roman" w:cs="Times New Roman"/>
          <w:caps/>
          <w:sz w:val="30"/>
          <w:szCs w:val="30"/>
        </w:rPr>
        <w:tab/>
      </w: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СЛУШАЛИ:</w:t>
      </w:r>
    </w:p>
    <w:p w:rsidR="00DA4496" w:rsidRDefault="00B868CC" w:rsidP="00DA4496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Карлюкевич А.Н.</w:t>
      </w:r>
      <w:r w:rsidR="00DA4496" w:rsidRPr="00FC11D5">
        <w:rPr>
          <w:rFonts w:ascii="Times New Roman" w:hAnsi="Times New Roman" w:cs="Times New Roman"/>
          <w:sz w:val="30"/>
          <w:szCs w:val="30"/>
        </w:rPr>
        <w:t xml:space="preserve"> – </w:t>
      </w:r>
      <w:r w:rsidR="00DA4496">
        <w:rPr>
          <w:rFonts w:ascii="Times New Roman" w:hAnsi="Times New Roman" w:cs="Times New Roman"/>
          <w:sz w:val="30"/>
          <w:szCs w:val="30"/>
        </w:rPr>
        <w:t xml:space="preserve">проинформировал, что Министерством информации </w:t>
      </w:r>
      <w:r>
        <w:rPr>
          <w:rFonts w:ascii="Times New Roman" w:hAnsi="Times New Roman" w:cs="Times New Roman"/>
          <w:sz w:val="30"/>
          <w:szCs w:val="30"/>
        </w:rPr>
        <w:t xml:space="preserve">в целях реализации норм Закона Республики Беларусь от 17 июля 2018 года «О внесении изменений и дополнений в некоторые законы Республики Беларусь» </w:t>
      </w:r>
      <w:r w:rsidR="00DA4496">
        <w:rPr>
          <w:rFonts w:ascii="Times New Roman" w:hAnsi="Times New Roman" w:cs="Times New Roman"/>
          <w:sz w:val="30"/>
          <w:szCs w:val="30"/>
        </w:rPr>
        <w:t xml:space="preserve">подготовлен проект </w:t>
      </w:r>
      <w:r>
        <w:rPr>
          <w:rFonts w:ascii="Times New Roman" w:hAnsi="Times New Roman" w:cs="Times New Roman"/>
          <w:sz w:val="30"/>
          <w:szCs w:val="30"/>
        </w:rPr>
        <w:t>постановления Правительства Республики Беларусь</w:t>
      </w:r>
      <w:r w:rsidR="00DA449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определяющего </w:t>
      </w:r>
      <w:r w:rsidRPr="00B868CC">
        <w:rPr>
          <w:rFonts w:ascii="Times New Roman" w:hAnsi="Times New Roman" w:cs="Times New Roman"/>
          <w:sz w:val="30"/>
          <w:szCs w:val="30"/>
        </w:rPr>
        <w:t>поряд</w:t>
      </w:r>
      <w:r w:rsidR="005128FE">
        <w:rPr>
          <w:rFonts w:ascii="Times New Roman" w:hAnsi="Times New Roman" w:cs="Times New Roman"/>
          <w:sz w:val="30"/>
          <w:szCs w:val="30"/>
        </w:rPr>
        <w:t>ок</w:t>
      </w:r>
      <w:r w:rsidRPr="00B868CC">
        <w:rPr>
          <w:rFonts w:ascii="Times New Roman" w:hAnsi="Times New Roman" w:cs="Times New Roman"/>
          <w:sz w:val="30"/>
          <w:szCs w:val="30"/>
        </w:rPr>
        <w:t xml:space="preserve"> расчета объема телепередач, </w:t>
      </w:r>
      <w:r w:rsidRPr="00B868CC">
        <w:rPr>
          <w:rFonts w:ascii="Times New Roman" w:hAnsi="Times New Roman" w:cs="Times New Roman"/>
          <w:sz w:val="30"/>
          <w:szCs w:val="30"/>
          <w:lang w:val="be-BY"/>
        </w:rPr>
        <w:t>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</w:t>
      </w:r>
      <w:r w:rsidR="00D13226">
        <w:rPr>
          <w:rFonts w:ascii="Times New Roman" w:hAnsi="Times New Roman" w:cs="Times New Roman"/>
          <w:sz w:val="30"/>
          <w:szCs w:val="30"/>
          <w:lang w:val="be-BY"/>
        </w:rPr>
        <w:t>, а также</w:t>
      </w:r>
      <w:proofErr w:type="gramEnd"/>
      <w:r w:rsidR="00D1322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868CC">
        <w:rPr>
          <w:rFonts w:ascii="Times New Roman" w:hAnsi="Times New Roman" w:cs="Times New Roman"/>
          <w:sz w:val="30"/>
          <w:szCs w:val="30"/>
        </w:rPr>
        <w:t>критери</w:t>
      </w:r>
      <w:r w:rsidR="00D13226">
        <w:rPr>
          <w:rFonts w:ascii="Times New Roman" w:hAnsi="Times New Roman" w:cs="Times New Roman"/>
          <w:sz w:val="30"/>
          <w:szCs w:val="30"/>
        </w:rPr>
        <w:t>и</w:t>
      </w:r>
      <w:r w:rsidRPr="00B868CC">
        <w:rPr>
          <w:rFonts w:ascii="Times New Roman" w:hAnsi="Times New Roman" w:cs="Times New Roman"/>
          <w:sz w:val="30"/>
          <w:szCs w:val="30"/>
        </w:rPr>
        <w:t xml:space="preserve"> их отнесения к телепередачам, </w:t>
      </w:r>
      <w:r w:rsidRPr="00B868CC">
        <w:rPr>
          <w:rFonts w:ascii="Times New Roman" w:hAnsi="Times New Roman" w:cs="Times New Roman"/>
          <w:sz w:val="30"/>
          <w:szCs w:val="30"/>
          <w:lang w:val="be-BY"/>
        </w:rPr>
        <w:t>аудиовизуальным произведениям, иным сообщениям и (или) материалам белорусского (национального) производства</w:t>
      </w:r>
      <w:r w:rsidR="00D1322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proofErr w:type="gramStart"/>
      <w:r w:rsidR="00DA4496" w:rsidRPr="00B868CC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="00DA4496" w:rsidRPr="00B868CC">
        <w:rPr>
          <w:rFonts w:ascii="Times New Roman" w:hAnsi="Times New Roman" w:cs="Times New Roman"/>
          <w:sz w:val="30"/>
          <w:szCs w:val="30"/>
        </w:rPr>
        <w:t xml:space="preserve"> в соответствии с законодательством Республики</w:t>
      </w:r>
      <w:r w:rsidR="00DA4496">
        <w:rPr>
          <w:rFonts w:ascii="Times New Roman" w:hAnsi="Times New Roman" w:cs="Times New Roman"/>
          <w:sz w:val="30"/>
          <w:szCs w:val="30"/>
        </w:rPr>
        <w:t xml:space="preserve"> Беларусь подлежит обязательному общественному обсуждению.</w:t>
      </w:r>
    </w:p>
    <w:p w:rsidR="00DA4496" w:rsidRDefault="00DA4496" w:rsidP="00DA449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подробного ознакомления с данным проектом предоставил слово </w:t>
      </w:r>
      <w:r w:rsidR="009D46F6">
        <w:rPr>
          <w:sz w:val="30"/>
          <w:szCs w:val="30"/>
        </w:rPr>
        <w:t xml:space="preserve">заместителю начальника управления правового обеспечения и </w:t>
      </w:r>
      <w:proofErr w:type="gramStart"/>
      <w:r w:rsidR="009D46F6">
        <w:rPr>
          <w:sz w:val="30"/>
          <w:szCs w:val="30"/>
        </w:rPr>
        <w:t>контроля за</w:t>
      </w:r>
      <w:proofErr w:type="gramEnd"/>
      <w:r w:rsidR="009D46F6">
        <w:rPr>
          <w:sz w:val="30"/>
          <w:szCs w:val="30"/>
        </w:rPr>
        <w:t xml:space="preserve"> соблюдением законодательства о средствах массовой информации Бебешко Ю.В.</w:t>
      </w:r>
    </w:p>
    <w:p w:rsidR="00DA4496" w:rsidRDefault="00DA4496" w:rsidP="00DA4496">
      <w:pPr>
        <w:jc w:val="both"/>
        <w:rPr>
          <w:sz w:val="30"/>
          <w:szCs w:val="30"/>
        </w:rPr>
      </w:pPr>
      <w:r w:rsidRPr="00FC11D5">
        <w:rPr>
          <w:sz w:val="30"/>
          <w:szCs w:val="30"/>
        </w:rPr>
        <w:tab/>
      </w:r>
      <w:r w:rsidR="009D46F6" w:rsidRPr="009D46F6">
        <w:rPr>
          <w:b/>
          <w:sz w:val="30"/>
          <w:szCs w:val="30"/>
        </w:rPr>
        <w:t>Бебешко Ю.В.</w:t>
      </w:r>
      <w:r w:rsidRPr="00FC11D5">
        <w:rPr>
          <w:sz w:val="30"/>
          <w:szCs w:val="30"/>
        </w:rPr>
        <w:t xml:space="preserve"> –</w:t>
      </w:r>
      <w:r w:rsidR="009D46F6">
        <w:rPr>
          <w:sz w:val="30"/>
          <w:szCs w:val="30"/>
        </w:rPr>
        <w:t xml:space="preserve"> ознакомил присутствующих с текстом проекта и предложил высказать по нему свои предложения и замечания.</w:t>
      </w:r>
    </w:p>
    <w:p w:rsidR="009D46F6" w:rsidRDefault="009D46F6" w:rsidP="00DA4496">
      <w:pPr>
        <w:jc w:val="both"/>
        <w:rPr>
          <w:sz w:val="30"/>
          <w:szCs w:val="30"/>
        </w:rPr>
      </w:pP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ind w:firstLine="0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C11D5">
        <w:rPr>
          <w:rFonts w:ascii="Times New Roman" w:hAnsi="Times New Roman" w:cs="Times New Roman"/>
          <w:b/>
          <w:sz w:val="30"/>
          <w:szCs w:val="30"/>
        </w:rPr>
        <w:t>ВЫСТУПИЛИ:</w:t>
      </w:r>
    </w:p>
    <w:p w:rsidR="00CE5D79" w:rsidRDefault="009D46F6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Яременко С.П.</w:t>
      </w:r>
      <w:r w:rsidR="00DA4496" w:rsidRPr="00FC11D5">
        <w:rPr>
          <w:sz w:val="30"/>
          <w:szCs w:val="30"/>
        </w:rPr>
        <w:t xml:space="preserve"> – </w:t>
      </w:r>
      <w:r w:rsidR="00DA4496">
        <w:rPr>
          <w:sz w:val="30"/>
          <w:szCs w:val="30"/>
        </w:rPr>
        <w:t xml:space="preserve">попросил </w:t>
      </w:r>
      <w:r w:rsidR="00CE5D79">
        <w:rPr>
          <w:sz w:val="30"/>
          <w:szCs w:val="30"/>
        </w:rPr>
        <w:t>разъяснить, можно ли отнести к телепередачам собственного производства телепередачи, в которых за основу взят импортный контент. Но</w:t>
      </w:r>
      <w:r w:rsidR="00CE5D79" w:rsidRPr="00CE5D79">
        <w:rPr>
          <w:sz w:val="30"/>
          <w:szCs w:val="30"/>
        </w:rPr>
        <w:t xml:space="preserve"> </w:t>
      </w:r>
      <w:r w:rsidR="00CE5D79">
        <w:rPr>
          <w:sz w:val="30"/>
          <w:szCs w:val="30"/>
        </w:rPr>
        <w:t>редакция, задействуя свой коллектив, вносит в него изменения. Например, наиболее распространенный случай, когда региональные СМИ, используя зарубежные вид</w:t>
      </w:r>
      <w:proofErr w:type="gramStart"/>
      <w:r w:rsidR="00CE5D79">
        <w:rPr>
          <w:sz w:val="30"/>
          <w:szCs w:val="30"/>
        </w:rPr>
        <w:t>е-</w:t>
      </w:r>
      <w:proofErr w:type="gramEnd"/>
      <w:r w:rsidR="00CE5D79">
        <w:rPr>
          <w:sz w:val="30"/>
          <w:szCs w:val="30"/>
        </w:rPr>
        <w:t xml:space="preserve"> аудиоролики, готовят на их основе поздравительные телепередачи, дополняя их своим материалом.</w:t>
      </w:r>
    </w:p>
    <w:p w:rsidR="00407D6C" w:rsidRDefault="00CE5D7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Либо второй случай, когда </w:t>
      </w:r>
      <w:r w:rsidR="00407D6C">
        <w:rPr>
          <w:sz w:val="30"/>
          <w:szCs w:val="30"/>
        </w:rPr>
        <w:t>за основу также взята зарубежная телепередача, но редакция осуществила ее перевод, либо осуществляет её комментирование.</w:t>
      </w:r>
    </w:p>
    <w:p w:rsidR="00407D6C" w:rsidRDefault="00407D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Можно ли </w:t>
      </w:r>
      <w:r w:rsidR="00821EF9">
        <w:rPr>
          <w:sz w:val="30"/>
          <w:szCs w:val="30"/>
        </w:rPr>
        <w:t xml:space="preserve">относить </w:t>
      </w:r>
      <w:r w:rsidR="00B726D6">
        <w:rPr>
          <w:sz w:val="30"/>
          <w:szCs w:val="30"/>
        </w:rPr>
        <w:t>созданные вышеперечисленными</w:t>
      </w:r>
      <w:r>
        <w:rPr>
          <w:sz w:val="30"/>
          <w:szCs w:val="30"/>
        </w:rPr>
        <w:t xml:space="preserve"> </w:t>
      </w:r>
      <w:r w:rsidR="00B726D6">
        <w:rPr>
          <w:sz w:val="30"/>
          <w:szCs w:val="30"/>
        </w:rPr>
        <w:t xml:space="preserve">способами </w:t>
      </w:r>
      <w:r>
        <w:rPr>
          <w:sz w:val="30"/>
          <w:szCs w:val="30"/>
        </w:rPr>
        <w:t xml:space="preserve">телепередачи </w:t>
      </w:r>
      <w:r w:rsidR="00821EF9">
        <w:rPr>
          <w:sz w:val="30"/>
          <w:szCs w:val="30"/>
        </w:rPr>
        <w:t>к национальному продукту</w:t>
      </w:r>
      <w:r>
        <w:rPr>
          <w:sz w:val="30"/>
          <w:szCs w:val="30"/>
        </w:rPr>
        <w:t xml:space="preserve">, учитывая, что данные телепередачи не сделаны персонально для Беларуси, но творческие коллективы редакции были задействованы в переработке </w:t>
      </w:r>
      <w:proofErr w:type="gramStart"/>
      <w:r>
        <w:rPr>
          <w:sz w:val="30"/>
          <w:szCs w:val="30"/>
        </w:rPr>
        <w:t>иностранного</w:t>
      </w:r>
      <w:proofErr w:type="gramEnd"/>
      <w:r>
        <w:rPr>
          <w:sz w:val="30"/>
          <w:szCs w:val="30"/>
        </w:rPr>
        <w:t xml:space="preserve"> контента?</w:t>
      </w:r>
    </w:p>
    <w:p w:rsidR="00BE7F49" w:rsidRDefault="00E3183E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3183E">
        <w:rPr>
          <w:b/>
          <w:sz w:val="30"/>
          <w:szCs w:val="30"/>
        </w:rPr>
        <w:lastRenderedPageBreak/>
        <w:t>Бебешко Ю.В.</w:t>
      </w:r>
      <w:r>
        <w:rPr>
          <w:sz w:val="30"/>
          <w:szCs w:val="30"/>
        </w:rPr>
        <w:t xml:space="preserve"> – </w:t>
      </w:r>
      <w:r w:rsidR="00C346AE">
        <w:rPr>
          <w:sz w:val="30"/>
          <w:szCs w:val="30"/>
        </w:rPr>
        <w:t xml:space="preserve">пояснил, что </w:t>
      </w:r>
      <w:r w:rsidR="00821EF9">
        <w:rPr>
          <w:sz w:val="30"/>
          <w:szCs w:val="30"/>
        </w:rPr>
        <w:t xml:space="preserve">в соответствии с пунктом 4 проекта </w:t>
      </w:r>
      <w:proofErr w:type="gramStart"/>
      <w:r w:rsidR="00821EF9">
        <w:rPr>
          <w:sz w:val="30"/>
          <w:szCs w:val="30"/>
        </w:rPr>
        <w:t>постановления</w:t>
      </w:r>
      <w:proofErr w:type="gramEnd"/>
      <w:r w:rsidR="00821EF9">
        <w:rPr>
          <w:sz w:val="30"/>
          <w:szCs w:val="30"/>
        </w:rPr>
        <w:t xml:space="preserve"> </w:t>
      </w:r>
      <w:r w:rsidR="00BE7F49">
        <w:rPr>
          <w:sz w:val="30"/>
          <w:szCs w:val="30"/>
        </w:rPr>
        <w:t>переработанные</w:t>
      </w:r>
      <w:r w:rsidR="00821EF9">
        <w:rPr>
          <w:sz w:val="30"/>
          <w:szCs w:val="30"/>
        </w:rPr>
        <w:t xml:space="preserve"> и адаптированные телепередачи </w:t>
      </w:r>
      <w:r w:rsidR="00A9344E">
        <w:rPr>
          <w:sz w:val="30"/>
          <w:szCs w:val="30"/>
        </w:rPr>
        <w:t>не могут быть отнесены к телепередачам собственного производства.</w:t>
      </w:r>
    </w:p>
    <w:p w:rsidR="00A9344E" w:rsidRDefault="00A9344E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9344E">
        <w:rPr>
          <w:b/>
          <w:sz w:val="30"/>
          <w:szCs w:val="30"/>
        </w:rPr>
        <w:t>Яременко С.П.</w:t>
      </w:r>
      <w:r>
        <w:rPr>
          <w:sz w:val="30"/>
          <w:szCs w:val="30"/>
        </w:rPr>
        <w:t xml:space="preserve"> – </w:t>
      </w:r>
      <w:r w:rsidR="00821EF9">
        <w:rPr>
          <w:sz w:val="30"/>
          <w:szCs w:val="30"/>
        </w:rPr>
        <w:t>попросил уточнить</w:t>
      </w:r>
      <w:r w:rsidR="00C346AE">
        <w:rPr>
          <w:sz w:val="30"/>
          <w:szCs w:val="30"/>
        </w:rPr>
        <w:t>,</w:t>
      </w:r>
      <w:r>
        <w:rPr>
          <w:sz w:val="30"/>
          <w:szCs w:val="30"/>
        </w:rPr>
        <w:t xml:space="preserve"> почему установлены такие </w:t>
      </w:r>
      <w:r w:rsidR="00821EF9">
        <w:rPr>
          <w:sz w:val="30"/>
          <w:szCs w:val="30"/>
        </w:rPr>
        <w:t>условия</w:t>
      </w:r>
      <w:r w:rsidR="00C346AE">
        <w:rPr>
          <w:sz w:val="30"/>
          <w:szCs w:val="30"/>
        </w:rPr>
        <w:t>.</w:t>
      </w:r>
      <w:r>
        <w:rPr>
          <w:sz w:val="30"/>
          <w:szCs w:val="30"/>
        </w:rPr>
        <w:t xml:space="preserve"> Почему</w:t>
      </w:r>
      <w:r w:rsidR="003773C7">
        <w:rPr>
          <w:sz w:val="30"/>
          <w:szCs w:val="30"/>
        </w:rPr>
        <w:t>,</w:t>
      </w:r>
      <w:r>
        <w:rPr>
          <w:sz w:val="30"/>
          <w:szCs w:val="30"/>
        </w:rPr>
        <w:t xml:space="preserve"> если постоянно в процессе </w:t>
      </w:r>
      <w:r w:rsidR="003773C7">
        <w:rPr>
          <w:sz w:val="30"/>
          <w:szCs w:val="30"/>
        </w:rPr>
        <w:t xml:space="preserve">подготовки и выпуска </w:t>
      </w:r>
      <w:r>
        <w:rPr>
          <w:sz w:val="30"/>
          <w:szCs w:val="30"/>
        </w:rPr>
        <w:t xml:space="preserve">телепередачи </w:t>
      </w:r>
      <w:r w:rsidR="00C346AE">
        <w:rPr>
          <w:sz w:val="30"/>
          <w:szCs w:val="30"/>
        </w:rPr>
        <w:t xml:space="preserve">редакция принимает </w:t>
      </w:r>
      <w:r>
        <w:rPr>
          <w:sz w:val="30"/>
          <w:szCs w:val="30"/>
        </w:rPr>
        <w:t xml:space="preserve">непосредственное участие, </w:t>
      </w:r>
      <w:r w:rsidR="00C346AE">
        <w:rPr>
          <w:sz w:val="30"/>
          <w:szCs w:val="30"/>
        </w:rPr>
        <w:t>такую передачу</w:t>
      </w:r>
      <w:r>
        <w:rPr>
          <w:sz w:val="30"/>
          <w:szCs w:val="30"/>
        </w:rPr>
        <w:t xml:space="preserve"> нельзя признать белорусской? </w:t>
      </w:r>
    </w:p>
    <w:p w:rsidR="00A9344E" w:rsidRDefault="007350D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Саламаха А.П.</w:t>
      </w:r>
      <w:r w:rsidRPr="007350D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="00C346AE">
        <w:rPr>
          <w:sz w:val="30"/>
          <w:szCs w:val="30"/>
        </w:rPr>
        <w:t xml:space="preserve">отметил, что нельзя считать </w:t>
      </w:r>
      <w:r>
        <w:rPr>
          <w:sz w:val="30"/>
          <w:szCs w:val="30"/>
        </w:rPr>
        <w:t xml:space="preserve">переданную, </w:t>
      </w:r>
      <w:r w:rsidR="00A9344E">
        <w:rPr>
          <w:sz w:val="30"/>
          <w:szCs w:val="30"/>
        </w:rPr>
        <w:t>переделанную передачу своей</w:t>
      </w:r>
      <w:r>
        <w:rPr>
          <w:sz w:val="30"/>
          <w:szCs w:val="30"/>
        </w:rPr>
        <w:t>. В любом случае это заимствованный продукт, не собственного производства.</w:t>
      </w:r>
    </w:p>
    <w:p w:rsidR="007350D9" w:rsidRDefault="007350D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350D9">
        <w:rPr>
          <w:b/>
          <w:sz w:val="30"/>
          <w:szCs w:val="30"/>
        </w:rPr>
        <w:t>Булацкий С.Г.</w:t>
      </w:r>
      <w:r>
        <w:rPr>
          <w:sz w:val="30"/>
          <w:szCs w:val="30"/>
        </w:rPr>
        <w:t xml:space="preserve"> – </w:t>
      </w:r>
      <w:r w:rsidR="00C346AE">
        <w:rPr>
          <w:sz w:val="30"/>
          <w:szCs w:val="30"/>
        </w:rPr>
        <w:t xml:space="preserve">отметил, что </w:t>
      </w:r>
      <w:r w:rsidR="00FA2C56">
        <w:rPr>
          <w:sz w:val="30"/>
          <w:szCs w:val="30"/>
        </w:rPr>
        <w:t>п</w:t>
      </w:r>
      <w:r>
        <w:rPr>
          <w:sz w:val="30"/>
          <w:szCs w:val="30"/>
        </w:rPr>
        <w:t>ри таких условиях региональное телевидение не сможет выжить.</w:t>
      </w:r>
      <w:r w:rsidR="008434AD">
        <w:rPr>
          <w:sz w:val="30"/>
          <w:szCs w:val="30"/>
        </w:rPr>
        <w:t xml:space="preserve"> У </w:t>
      </w:r>
      <w:r w:rsidR="00FA2C56">
        <w:rPr>
          <w:sz w:val="30"/>
          <w:szCs w:val="30"/>
        </w:rPr>
        <w:t xml:space="preserve">редакций не </w:t>
      </w:r>
      <w:r w:rsidR="008434AD">
        <w:rPr>
          <w:sz w:val="30"/>
          <w:szCs w:val="30"/>
        </w:rPr>
        <w:t xml:space="preserve">хватит ресурсов, чтобы снять </w:t>
      </w:r>
      <w:proofErr w:type="gramStart"/>
      <w:r w:rsidR="008434AD">
        <w:rPr>
          <w:sz w:val="30"/>
          <w:szCs w:val="30"/>
        </w:rPr>
        <w:t>национальный</w:t>
      </w:r>
      <w:proofErr w:type="gramEnd"/>
      <w:r w:rsidR="008434AD">
        <w:rPr>
          <w:sz w:val="30"/>
          <w:szCs w:val="30"/>
        </w:rPr>
        <w:t xml:space="preserve"> контент.</w:t>
      </w:r>
    </w:p>
    <w:p w:rsidR="00FA2C56" w:rsidRPr="00FA2C56" w:rsidRDefault="00FA2C56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A2C56">
        <w:rPr>
          <w:b/>
          <w:sz w:val="30"/>
          <w:szCs w:val="30"/>
        </w:rPr>
        <w:t>Лёгкий П.Н.</w:t>
      </w:r>
      <w:r>
        <w:rPr>
          <w:sz w:val="30"/>
          <w:szCs w:val="30"/>
        </w:rPr>
        <w:t xml:space="preserve"> – для перехода на новые условия, а именно для обеспечения в ежемесячном объеме </w:t>
      </w:r>
      <w:proofErr w:type="gramStart"/>
      <w:r>
        <w:rPr>
          <w:sz w:val="30"/>
          <w:szCs w:val="30"/>
        </w:rPr>
        <w:t>вещания  выпускаемых телепрограмм объема телепередач белорусского производства</w:t>
      </w:r>
      <w:proofErr w:type="gramEnd"/>
      <w:r>
        <w:rPr>
          <w:sz w:val="30"/>
          <w:szCs w:val="30"/>
        </w:rPr>
        <w:t xml:space="preserve"> не менее 30%, редакциям телевизионных СМИ Законом предоставлен двухгодичный срок.</w:t>
      </w:r>
    </w:p>
    <w:p w:rsidR="008434AD" w:rsidRDefault="00FA2C56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A2C56">
        <w:rPr>
          <w:b/>
          <w:sz w:val="30"/>
          <w:szCs w:val="30"/>
        </w:rPr>
        <w:t>Позняк Н.М</w:t>
      </w:r>
      <w:r>
        <w:rPr>
          <w:sz w:val="30"/>
          <w:szCs w:val="30"/>
        </w:rPr>
        <w:t xml:space="preserve">. </w:t>
      </w:r>
      <w:r w:rsidR="00C346AE">
        <w:rPr>
          <w:b/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C346AE" w:rsidRPr="00C346AE">
        <w:rPr>
          <w:sz w:val="30"/>
          <w:szCs w:val="30"/>
        </w:rPr>
        <w:t>проинформировала, что</w:t>
      </w:r>
      <w:r w:rsidR="00C346AE">
        <w:rPr>
          <w:b/>
          <w:sz w:val="30"/>
          <w:szCs w:val="30"/>
        </w:rPr>
        <w:t xml:space="preserve"> </w:t>
      </w:r>
      <w:r w:rsidR="00C346AE" w:rsidRPr="00C346AE">
        <w:rPr>
          <w:sz w:val="30"/>
          <w:szCs w:val="30"/>
        </w:rPr>
        <w:t xml:space="preserve">у </w:t>
      </w:r>
      <w:r w:rsidR="00C346AE">
        <w:rPr>
          <w:sz w:val="30"/>
          <w:szCs w:val="30"/>
        </w:rPr>
        <w:t xml:space="preserve">региональных телеканалов очень разные возможности по сравнению с центральными телеканалами. Сегодня </w:t>
      </w:r>
      <w:r w:rsidR="00E54BA8">
        <w:rPr>
          <w:sz w:val="30"/>
          <w:szCs w:val="30"/>
        </w:rPr>
        <w:t>Лидское телевидение</w:t>
      </w:r>
      <w:r w:rsidR="00C346AE">
        <w:rPr>
          <w:sz w:val="30"/>
          <w:szCs w:val="30"/>
        </w:rPr>
        <w:t xml:space="preserve"> выдерживае</w:t>
      </w:r>
      <w:r w:rsidR="00E54BA8">
        <w:rPr>
          <w:sz w:val="30"/>
          <w:szCs w:val="30"/>
        </w:rPr>
        <w:t>т</w:t>
      </w:r>
      <w:r w:rsidR="00C346AE">
        <w:rPr>
          <w:sz w:val="30"/>
          <w:szCs w:val="30"/>
        </w:rPr>
        <w:t xml:space="preserve"> 30%, но с учетом поздравительных телепередач. Если их исключить, то будет очень сложно набрать нужный процент телепередач белорусского производства.</w:t>
      </w:r>
    </w:p>
    <w:p w:rsidR="00A00498" w:rsidRDefault="00616E5A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616E5A">
        <w:rPr>
          <w:b/>
          <w:sz w:val="30"/>
          <w:szCs w:val="30"/>
        </w:rPr>
        <w:t>Щеглов В.Е.</w:t>
      </w:r>
      <w:r w:rsidRPr="00616E5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с учетом опыта своей организации считает, что поздравительные телепередачи в общем объеме вещания Лидского телевидения </w:t>
      </w:r>
      <w:r w:rsidR="00821EF9">
        <w:rPr>
          <w:sz w:val="30"/>
          <w:szCs w:val="30"/>
        </w:rPr>
        <w:t xml:space="preserve">могут составлять примерно </w:t>
      </w:r>
      <w:r>
        <w:rPr>
          <w:sz w:val="30"/>
          <w:szCs w:val="30"/>
        </w:rPr>
        <w:t xml:space="preserve">5%. Основу </w:t>
      </w:r>
      <w:r w:rsidR="00821EF9">
        <w:rPr>
          <w:sz w:val="30"/>
          <w:szCs w:val="30"/>
        </w:rPr>
        <w:t xml:space="preserve">же </w:t>
      </w:r>
      <w:r>
        <w:rPr>
          <w:sz w:val="30"/>
          <w:szCs w:val="30"/>
        </w:rPr>
        <w:t xml:space="preserve">составляют новостные и авторские телепередачи. В этой связи полагает, что если не учитывать поздравительные телепередачи в объем собственного производства, то это </w:t>
      </w:r>
      <w:r w:rsidR="00A00498">
        <w:rPr>
          <w:sz w:val="30"/>
          <w:szCs w:val="30"/>
        </w:rPr>
        <w:t>к</w:t>
      </w:r>
      <w:r>
        <w:rPr>
          <w:sz w:val="30"/>
          <w:szCs w:val="30"/>
        </w:rPr>
        <w:t xml:space="preserve">ритически не скажется на деятельности </w:t>
      </w:r>
      <w:r w:rsidR="00A00498">
        <w:rPr>
          <w:sz w:val="30"/>
          <w:szCs w:val="30"/>
        </w:rPr>
        <w:t>редакции.</w:t>
      </w:r>
    </w:p>
    <w:p w:rsidR="00A00498" w:rsidRDefault="00A00498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A00498">
        <w:rPr>
          <w:b/>
          <w:sz w:val="30"/>
          <w:szCs w:val="30"/>
        </w:rPr>
        <w:t>Лёгкий П.Н.</w:t>
      </w:r>
      <w:r>
        <w:rPr>
          <w:sz w:val="30"/>
          <w:szCs w:val="30"/>
        </w:rPr>
        <w:t xml:space="preserve"> – проинформировал, что Законом уже обозначена задача по доведению объема телепередач белорусского производства в ежемесячном объеме вещания  выпуск</w:t>
      </w:r>
      <w:r w:rsidR="00B726D6">
        <w:rPr>
          <w:sz w:val="30"/>
          <w:szCs w:val="30"/>
        </w:rPr>
        <w:t>аемых телепрограмм не менее 30%.</w:t>
      </w:r>
      <w:r>
        <w:rPr>
          <w:sz w:val="30"/>
          <w:szCs w:val="30"/>
        </w:rPr>
        <w:t xml:space="preserve"> При этом речь идет о национальном телепродукте, который должен создаваться для того, чтобы поднять уровень и качество белорусского телевидения, белорусских кадров, занятых в телеиндустрии.</w:t>
      </w:r>
      <w:proofErr w:type="gramEnd"/>
      <w:r>
        <w:rPr>
          <w:sz w:val="30"/>
          <w:szCs w:val="30"/>
        </w:rPr>
        <w:t xml:space="preserve"> Если же мы будет относить к белорусскому контенту все что угодно, в том числе и поздравительные телепередачи, то это не </w:t>
      </w:r>
      <w:proofErr w:type="gramStart"/>
      <w:r>
        <w:rPr>
          <w:sz w:val="30"/>
          <w:szCs w:val="30"/>
        </w:rPr>
        <w:t>будет</w:t>
      </w:r>
      <w:proofErr w:type="gramEnd"/>
      <w:r>
        <w:rPr>
          <w:sz w:val="30"/>
          <w:szCs w:val="30"/>
        </w:rPr>
        <w:t xml:space="preserve"> способствуют развитию </w:t>
      </w:r>
      <w:r w:rsidR="003773C7">
        <w:rPr>
          <w:sz w:val="30"/>
          <w:szCs w:val="30"/>
        </w:rPr>
        <w:t xml:space="preserve">высококачественного </w:t>
      </w:r>
      <w:r>
        <w:rPr>
          <w:sz w:val="30"/>
          <w:szCs w:val="30"/>
        </w:rPr>
        <w:t>белорусского телеконтента.</w:t>
      </w:r>
    </w:p>
    <w:p w:rsidR="00405666" w:rsidRDefault="00405666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9344E">
        <w:rPr>
          <w:b/>
          <w:sz w:val="30"/>
          <w:szCs w:val="30"/>
        </w:rPr>
        <w:t>Яременко С.П.</w:t>
      </w:r>
      <w:r>
        <w:rPr>
          <w:sz w:val="30"/>
          <w:szCs w:val="30"/>
        </w:rPr>
        <w:t xml:space="preserve"> – </w:t>
      </w:r>
      <w:r w:rsidR="008C583A">
        <w:rPr>
          <w:sz w:val="30"/>
          <w:szCs w:val="30"/>
        </w:rPr>
        <w:t xml:space="preserve">отметил, </w:t>
      </w:r>
      <w:r>
        <w:rPr>
          <w:sz w:val="30"/>
          <w:szCs w:val="30"/>
        </w:rPr>
        <w:t xml:space="preserve">что поздравительные телепередачи, это то, с чем работают </w:t>
      </w:r>
      <w:r w:rsidR="008C583A">
        <w:rPr>
          <w:sz w:val="30"/>
          <w:szCs w:val="30"/>
        </w:rPr>
        <w:t>творческие коллективы, то, чего требует население. Поэтому надо дать возможность относить их к телепередачам собственного производства.</w:t>
      </w:r>
    </w:p>
    <w:p w:rsidR="008C583A" w:rsidRDefault="008C583A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00498">
        <w:rPr>
          <w:b/>
          <w:sz w:val="30"/>
          <w:szCs w:val="30"/>
        </w:rPr>
        <w:lastRenderedPageBreak/>
        <w:t>Лёгкий П.Н.</w:t>
      </w:r>
      <w:r>
        <w:rPr>
          <w:sz w:val="30"/>
          <w:szCs w:val="30"/>
        </w:rPr>
        <w:t xml:space="preserve"> –</w:t>
      </w:r>
      <w:r w:rsidRPr="008C583A">
        <w:rPr>
          <w:sz w:val="30"/>
          <w:szCs w:val="30"/>
        </w:rPr>
        <w:t xml:space="preserve"> </w:t>
      </w:r>
      <w:r>
        <w:rPr>
          <w:sz w:val="30"/>
          <w:szCs w:val="30"/>
        </w:rPr>
        <w:t>пояснил, что в таком случае нужно доказать, что это творческий продукт, который требует творческих усилий, является интеллектуальным продуктом. Потому что в одном случае, такая телепередача может сопровождаться просто бегущей строкой, а в другом – требует серьезной творческой подготовки.</w:t>
      </w:r>
    </w:p>
    <w:p w:rsidR="008C583A" w:rsidRDefault="006B2B2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346AE">
        <w:rPr>
          <w:b/>
          <w:sz w:val="30"/>
          <w:szCs w:val="30"/>
        </w:rPr>
        <w:t>Бочков Д.А.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– отметил, что для того, чтобы отнести поздравительные телепередачи к собственному производству, необходимо делать более сложный продукт, добавлять в такие передачи ведущих, вкраплять </w:t>
      </w:r>
      <w:r w:rsidR="00D76FED">
        <w:rPr>
          <w:sz w:val="30"/>
          <w:szCs w:val="30"/>
        </w:rPr>
        <w:t xml:space="preserve">графические элементы, иметь, наконец, сценарий </w:t>
      </w:r>
      <w:r>
        <w:rPr>
          <w:sz w:val="30"/>
          <w:szCs w:val="30"/>
        </w:rPr>
        <w:t>и т.д. Тогда данный продукт будет соответствовать прописанным в проекте критериям для отнесения его к продукции собственного производства.</w:t>
      </w:r>
    </w:p>
    <w:p w:rsidR="006B2B29" w:rsidRDefault="006B2B2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350D9">
        <w:rPr>
          <w:b/>
          <w:sz w:val="30"/>
          <w:szCs w:val="30"/>
        </w:rPr>
        <w:t>Булацкий С.Г.</w:t>
      </w:r>
      <w:r>
        <w:rPr>
          <w:b/>
          <w:sz w:val="30"/>
          <w:szCs w:val="30"/>
        </w:rPr>
        <w:t xml:space="preserve"> – </w:t>
      </w:r>
      <w:r w:rsidRPr="006B2B29">
        <w:rPr>
          <w:sz w:val="30"/>
          <w:szCs w:val="30"/>
        </w:rPr>
        <w:t xml:space="preserve">отметил, что </w:t>
      </w:r>
      <w:r>
        <w:rPr>
          <w:sz w:val="30"/>
          <w:szCs w:val="30"/>
        </w:rPr>
        <w:t>у региональных телеканалов ограниченные финансовые возможности, в силу чего они не смогут готовить телепередачи в таком формате.</w:t>
      </w:r>
    </w:p>
    <w:p w:rsidR="006B2B29" w:rsidRDefault="006B2B29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726D6">
        <w:rPr>
          <w:b/>
          <w:sz w:val="30"/>
          <w:szCs w:val="30"/>
        </w:rPr>
        <w:t>Бочков Д.А.</w:t>
      </w:r>
      <w:r w:rsidRPr="006B2B29">
        <w:rPr>
          <w:sz w:val="30"/>
          <w:szCs w:val="30"/>
        </w:rPr>
        <w:t xml:space="preserve"> – отметил,</w:t>
      </w:r>
      <w:r>
        <w:rPr>
          <w:sz w:val="30"/>
          <w:szCs w:val="30"/>
        </w:rPr>
        <w:t xml:space="preserve"> что считает нецелесообразным существование </w:t>
      </w:r>
      <w:r w:rsidR="00821EF9">
        <w:rPr>
          <w:sz w:val="30"/>
          <w:szCs w:val="30"/>
        </w:rPr>
        <w:t xml:space="preserve">телеорганизаций, которые не поддерживают </w:t>
      </w:r>
      <w:r w:rsidR="00B726D6">
        <w:rPr>
          <w:sz w:val="30"/>
          <w:szCs w:val="30"/>
        </w:rPr>
        <w:t xml:space="preserve">общий </w:t>
      </w:r>
      <w:r w:rsidR="00821EF9">
        <w:rPr>
          <w:sz w:val="30"/>
          <w:szCs w:val="30"/>
        </w:rPr>
        <w:t>стандарт качества.</w:t>
      </w:r>
    </w:p>
    <w:p w:rsidR="006B2B29" w:rsidRDefault="00FF0E84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A9344E">
        <w:rPr>
          <w:b/>
          <w:sz w:val="30"/>
          <w:szCs w:val="30"/>
        </w:rPr>
        <w:t>Яременко С.П.</w:t>
      </w:r>
      <w:r>
        <w:rPr>
          <w:sz w:val="30"/>
          <w:szCs w:val="30"/>
        </w:rPr>
        <w:t xml:space="preserve"> – согласился, что национальный продукт действительно нужно подтягивать до определенного уровня качества. Однако</w:t>
      </w:r>
      <w:proofErr w:type="gramStart"/>
      <w:r>
        <w:rPr>
          <w:sz w:val="30"/>
          <w:szCs w:val="30"/>
        </w:rPr>
        <w:t>,</w:t>
      </w:r>
      <w:proofErr w:type="gramEnd"/>
      <w:r>
        <w:rPr>
          <w:sz w:val="30"/>
          <w:szCs w:val="30"/>
        </w:rPr>
        <w:t xml:space="preserve"> надо учитывать ограниченные финансовые возможности региональных телеканалов. Не претендуя на качество премиум-сегмента, они выдают ту информацию, которая нужна населению, востребована им. Поднятие качества сегмента может быть в ущерб зоне покрытия.</w:t>
      </w:r>
    </w:p>
    <w:p w:rsidR="00D76FED" w:rsidRDefault="00FF0E84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proofErr w:type="gramStart"/>
      <w:r w:rsidRPr="00A00498">
        <w:rPr>
          <w:b/>
          <w:sz w:val="30"/>
          <w:szCs w:val="30"/>
        </w:rPr>
        <w:t>Лёгкий</w:t>
      </w:r>
      <w:proofErr w:type="gramEnd"/>
      <w:r w:rsidRPr="00A00498">
        <w:rPr>
          <w:b/>
          <w:sz w:val="30"/>
          <w:szCs w:val="30"/>
        </w:rPr>
        <w:t xml:space="preserve"> П.Н.</w:t>
      </w:r>
      <w:r>
        <w:rPr>
          <w:sz w:val="30"/>
          <w:szCs w:val="30"/>
        </w:rPr>
        <w:t xml:space="preserve"> –</w:t>
      </w:r>
      <w:r w:rsidRPr="008C58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проинформировал, что на практике сложилась </w:t>
      </w:r>
      <w:r w:rsidR="0098116C">
        <w:rPr>
          <w:sz w:val="30"/>
          <w:szCs w:val="30"/>
        </w:rPr>
        <w:t xml:space="preserve">двоякая </w:t>
      </w:r>
      <w:r>
        <w:rPr>
          <w:sz w:val="30"/>
          <w:szCs w:val="30"/>
        </w:rPr>
        <w:t>ситуация</w:t>
      </w:r>
      <w:r w:rsidR="0098116C">
        <w:rPr>
          <w:sz w:val="30"/>
          <w:szCs w:val="30"/>
        </w:rPr>
        <w:t xml:space="preserve">. Одни телеканалы действительно находятся в сложном финансовом положении, а другие – просто не хотят искать выход из ситуации. Чтобы остаться в данном бизнесе необходимо решать проблемы, искать выходы даже из сложных ситуаций. </w:t>
      </w:r>
    </w:p>
    <w:p w:rsidR="0098116C" w:rsidRDefault="009811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8116C">
        <w:rPr>
          <w:b/>
          <w:sz w:val="30"/>
          <w:szCs w:val="30"/>
        </w:rPr>
        <w:t>Позняк Н.М.</w:t>
      </w:r>
      <w:r>
        <w:rPr>
          <w:sz w:val="30"/>
          <w:szCs w:val="30"/>
        </w:rPr>
        <w:t xml:space="preserve"> – отметила, что если в объем собственного производства не будут учитываться поздравительные телепередачи и реклама, то при таких обстоятельствах их телеканалу не выжить.</w:t>
      </w:r>
    </w:p>
    <w:p w:rsidR="0098116C" w:rsidRPr="0098116C" w:rsidRDefault="009811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350D9">
        <w:rPr>
          <w:b/>
          <w:sz w:val="30"/>
          <w:szCs w:val="30"/>
        </w:rPr>
        <w:t>Булацкий С.Г.</w:t>
      </w:r>
      <w:r>
        <w:rPr>
          <w:b/>
          <w:sz w:val="30"/>
          <w:szCs w:val="30"/>
        </w:rPr>
        <w:t xml:space="preserve"> – </w:t>
      </w:r>
      <w:r w:rsidRPr="0098116C">
        <w:rPr>
          <w:sz w:val="30"/>
          <w:szCs w:val="30"/>
        </w:rPr>
        <w:t xml:space="preserve">попросил разъяснить, </w:t>
      </w:r>
      <w:r>
        <w:rPr>
          <w:sz w:val="30"/>
          <w:szCs w:val="30"/>
        </w:rPr>
        <w:t xml:space="preserve">почему реклама исключена из подсчета телепередач, относящихся к </w:t>
      </w:r>
      <w:proofErr w:type="gramStart"/>
      <w:r>
        <w:rPr>
          <w:sz w:val="30"/>
          <w:szCs w:val="30"/>
        </w:rPr>
        <w:t>белорусским</w:t>
      </w:r>
      <w:proofErr w:type="gramEnd"/>
      <w:r>
        <w:rPr>
          <w:sz w:val="30"/>
          <w:szCs w:val="30"/>
        </w:rPr>
        <w:t>.</w:t>
      </w:r>
    </w:p>
    <w:p w:rsidR="00821EF9" w:rsidRDefault="009811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B726D6">
        <w:rPr>
          <w:b/>
          <w:sz w:val="30"/>
          <w:szCs w:val="30"/>
        </w:rPr>
        <w:t>Бочков Д.А.</w:t>
      </w:r>
      <w:r w:rsidRPr="006B2B29">
        <w:rPr>
          <w:sz w:val="30"/>
          <w:szCs w:val="30"/>
        </w:rPr>
        <w:t xml:space="preserve"> – </w:t>
      </w:r>
      <w:r>
        <w:rPr>
          <w:sz w:val="30"/>
          <w:szCs w:val="30"/>
        </w:rPr>
        <w:t>пояснил, что реклама не имеет отношения к защите информационного пространства, информационной безопасности. Она направлена на зарабатывание денег, выживание телеканалов.</w:t>
      </w:r>
    </w:p>
    <w:p w:rsidR="0098116C" w:rsidRDefault="009811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350D9">
        <w:rPr>
          <w:b/>
          <w:sz w:val="30"/>
          <w:szCs w:val="30"/>
        </w:rPr>
        <w:t>Булацкий С.Г.</w:t>
      </w:r>
      <w:r>
        <w:rPr>
          <w:b/>
          <w:sz w:val="30"/>
          <w:szCs w:val="30"/>
        </w:rPr>
        <w:t xml:space="preserve"> – </w:t>
      </w:r>
      <w:r w:rsidRPr="0098116C">
        <w:rPr>
          <w:sz w:val="30"/>
          <w:szCs w:val="30"/>
        </w:rPr>
        <w:t>по</w:t>
      </w:r>
      <w:r>
        <w:rPr>
          <w:sz w:val="30"/>
          <w:szCs w:val="30"/>
        </w:rPr>
        <w:t>рекомендовал включить в расчет объема белорусского производства социальную рекламу и анонсы.</w:t>
      </w:r>
    </w:p>
    <w:p w:rsidR="0098116C" w:rsidRDefault="0098116C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98116C">
        <w:rPr>
          <w:b/>
          <w:sz w:val="30"/>
          <w:szCs w:val="30"/>
        </w:rPr>
        <w:t>Бебешко Ю.В</w:t>
      </w:r>
      <w:r>
        <w:rPr>
          <w:sz w:val="30"/>
          <w:szCs w:val="30"/>
        </w:rPr>
        <w:t>.</w:t>
      </w:r>
      <w:r w:rsidRPr="0098116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–</w:t>
      </w:r>
      <w:r>
        <w:rPr>
          <w:sz w:val="30"/>
          <w:szCs w:val="30"/>
        </w:rPr>
        <w:t xml:space="preserve"> поддержал предложение о включении </w:t>
      </w:r>
      <w:r w:rsidR="00A63CF3">
        <w:rPr>
          <w:sz w:val="30"/>
          <w:szCs w:val="30"/>
        </w:rPr>
        <w:t xml:space="preserve">социальной </w:t>
      </w:r>
      <w:r>
        <w:rPr>
          <w:sz w:val="30"/>
          <w:szCs w:val="30"/>
        </w:rPr>
        <w:t>рекламы и анонсов в расчет объема собственного производства и предложил в этой части скорректировать проект постановления.</w:t>
      </w:r>
    </w:p>
    <w:p w:rsidR="00E64FDA" w:rsidRDefault="00EA3500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3500">
        <w:rPr>
          <w:b/>
          <w:sz w:val="30"/>
          <w:szCs w:val="30"/>
        </w:rPr>
        <w:lastRenderedPageBreak/>
        <w:t>Карлюкевич А.Н.</w:t>
      </w:r>
      <w:r>
        <w:rPr>
          <w:sz w:val="30"/>
          <w:szCs w:val="30"/>
        </w:rPr>
        <w:t xml:space="preserve"> – возвращаясь к теме поздравительных телепередач, отметил, что в проекте отдельно выделять поздравительные телепередачи министерство не будет, так как на все случаи жизни инструкцию не пропишешь. </w:t>
      </w:r>
      <w:r w:rsidR="00E64FDA">
        <w:rPr>
          <w:sz w:val="30"/>
          <w:szCs w:val="30"/>
        </w:rPr>
        <w:t>Такие телепередачи, при условии творческого подхода к их подготовке и выпуску, можно отнести к национальному продукту. Однако, д</w:t>
      </w:r>
      <w:r w:rsidR="000A1BE8">
        <w:rPr>
          <w:sz w:val="30"/>
          <w:szCs w:val="30"/>
        </w:rPr>
        <w:t xml:space="preserve">ля того, чтобы определить, относится та или иная поздравительная телепередача к белорусскому (национальному) производству, необходимо детально проанализировать ее на предмет наличия сценария, ведущего, вкрапленных графических элементов и т.д. Это очень сложно сделать. Поэтому данный вопрос требует дополнительного изучения, по результатам которого будет принято соответствующее решение. </w:t>
      </w:r>
    </w:p>
    <w:p w:rsidR="00EA3500" w:rsidRDefault="00EA3500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3500">
        <w:rPr>
          <w:b/>
          <w:sz w:val="30"/>
          <w:szCs w:val="30"/>
        </w:rPr>
        <w:t xml:space="preserve">Бочков Д.А. </w:t>
      </w:r>
      <w:r>
        <w:rPr>
          <w:sz w:val="30"/>
          <w:szCs w:val="30"/>
        </w:rPr>
        <w:t>– отметил, что нужно детализировать пункты 2 и 3 проекта постановления. Они должны быть очевидны и понятны</w:t>
      </w:r>
      <w:r w:rsidRPr="00EA3500">
        <w:rPr>
          <w:sz w:val="30"/>
          <w:szCs w:val="30"/>
        </w:rPr>
        <w:t xml:space="preserve"> </w:t>
      </w:r>
      <w:r>
        <w:rPr>
          <w:sz w:val="30"/>
          <w:szCs w:val="30"/>
        </w:rPr>
        <w:t>для всех.</w:t>
      </w:r>
    </w:p>
    <w:p w:rsidR="00EA3500" w:rsidRDefault="00EA3500" w:rsidP="00DA449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EA3500">
        <w:rPr>
          <w:b/>
          <w:sz w:val="30"/>
          <w:szCs w:val="30"/>
        </w:rPr>
        <w:t>Лёгкий П.Н</w:t>
      </w:r>
      <w:r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– предложил для более четкого понимания последний абзац пункта 2 и начало пункта 3 проекта постановления объединить в один абзац.</w:t>
      </w:r>
    </w:p>
    <w:p w:rsidR="00DA4496" w:rsidRDefault="00DA4496" w:rsidP="00DA4496">
      <w:pPr>
        <w:pStyle w:val="ConsPlusNormal"/>
        <w:widowControl/>
        <w:tabs>
          <w:tab w:val="left" w:pos="9543"/>
          <w:tab w:val="left" w:pos="9779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A4496" w:rsidRPr="00FC11D5" w:rsidRDefault="00DA4496" w:rsidP="00DA4496">
      <w:pPr>
        <w:pStyle w:val="ConsPlusNormal"/>
        <w:widowControl/>
        <w:tabs>
          <w:tab w:val="left" w:pos="9543"/>
          <w:tab w:val="left" w:pos="9779"/>
        </w:tabs>
        <w:ind w:firstLine="709"/>
        <w:jc w:val="both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FC11D5">
        <w:rPr>
          <w:rFonts w:ascii="Times New Roman" w:hAnsi="Times New Roman" w:cs="Times New Roman"/>
          <w:b/>
          <w:caps/>
          <w:sz w:val="30"/>
          <w:szCs w:val="30"/>
        </w:rPr>
        <w:t>Решили</w:t>
      </w:r>
      <w:r w:rsidRPr="00FC11D5">
        <w:rPr>
          <w:rFonts w:ascii="Times New Roman" w:hAnsi="Times New Roman" w:cs="Times New Roman"/>
          <w:b/>
          <w:sz w:val="30"/>
          <w:szCs w:val="30"/>
        </w:rPr>
        <w:t>:</w:t>
      </w:r>
    </w:p>
    <w:p w:rsidR="00EA3500" w:rsidRDefault="00DA4496" w:rsidP="00DA4496">
      <w:pPr>
        <w:ind w:firstLine="720"/>
        <w:jc w:val="both"/>
        <w:rPr>
          <w:sz w:val="30"/>
          <w:szCs w:val="30"/>
        </w:rPr>
      </w:pPr>
      <w:r w:rsidRPr="003507F8">
        <w:rPr>
          <w:sz w:val="30"/>
          <w:szCs w:val="30"/>
        </w:rPr>
        <w:t>1.</w:t>
      </w:r>
      <w:r>
        <w:rPr>
          <w:sz w:val="30"/>
          <w:szCs w:val="30"/>
        </w:rPr>
        <w:t> </w:t>
      </w:r>
      <w:r w:rsidR="00EA3500">
        <w:rPr>
          <w:sz w:val="30"/>
          <w:szCs w:val="30"/>
        </w:rPr>
        <w:t>Подготовить новую редакцию проекта постановления с учетом высказанных в ходе заседания совета предложений</w:t>
      </w:r>
      <w:r w:rsidR="003773C7">
        <w:rPr>
          <w:sz w:val="30"/>
          <w:szCs w:val="30"/>
        </w:rPr>
        <w:t>, в том числе</w:t>
      </w:r>
      <w:r w:rsidR="00EA3500">
        <w:rPr>
          <w:sz w:val="30"/>
          <w:szCs w:val="30"/>
        </w:rPr>
        <w:t xml:space="preserve"> дополнить его нормами, предоставляющими возможность включения социальной рекламы и анонсов в расчет телепередач белорусского (национального) производства.</w:t>
      </w:r>
    </w:p>
    <w:p w:rsidR="00113E35" w:rsidRDefault="00DA4496" w:rsidP="00DA4496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EA3500">
        <w:rPr>
          <w:sz w:val="30"/>
          <w:szCs w:val="30"/>
        </w:rPr>
        <w:t xml:space="preserve">Разместить доработанную редакцию проекта постановления на официальном сайте Министерства информации </w:t>
      </w:r>
      <w:r w:rsidR="00113E35">
        <w:rPr>
          <w:sz w:val="30"/>
          <w:szCs w:val="30"/>
        </w:rPr>
        <w:t xml:space="preserve">для ознакомления </w:t>
      </w:r>
      <w:proofErr w:type="gramStart"/>
      <w:r w:rsidR="00113E35">
        <w:rPr>
          <w:sz w:val="30"/>
          <w:szCs w:val="30"/>
        </w:rPr>
        <w:t>заинтересованных</w:t>
      </w:r>
      <w:proofErr w:type="gramEnd"/>
      <w:r w:rsidR="00113E35">
        <w:rPr>
          <w:sz w:val="30"/>
          <w:szCs w:val="30"/>
        </w:rPr>
        <w:t xml:space="preserve"> и общественного обсуждения.</w:t>
      </w:r>
    </w:p>
    <w:p w:rsidR="00DA4496" w:rsidRPr="00FC11D5" w:rsidRDefault="00DA4496" w:rsidP="00DA4496">
      <w:pPr>
        <w:pStyle w:val="ConsPlusNormal"/>
        <w:widowControl/>
        <w:ind w:firstLine="654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A4496" w:rsidRPr="00FC11D5" w:rsidRDefault="00DA4496" w:rsidP="00DA449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Голосовали: ”за“ – 13 человек</w:t>
      </w:r>
    </w:p>
    <w:p w:rsidR="00DA4496" w:rsidRPr="00FC11D5" w:rsidRDefault="00DA4496" w:rsidP="00DA449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”против“ – нет</w:t>
      </w:r>
    </w:p>
    <w:p w:rsidR="00DA4496" w:rsidRPr="00FC11D5" w:rsidRDefault="00DA4496" w:rsidP="00DA449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C11D5">
        <w:rPr>
          <w:rFonts w:ascii="Times New Roman" w:hAnsi="Times New Roman" w:cs="Times New Roman"/>
          <w:sz w:val="30"/>
          <w:szCs w:val="30"/>
        </w:rPr>
        <w:t>”воздержались“ – нет.</w:t>
      </w:r>
    </w:p>
    <w:p w:rsidR="00DA4496" w:rsidRPr="00FC11D5" w:rsidRDefault="00DA4496" w:rsidP="00DA4496">
      <w:pPr>
        <w:pStyle w:val="ConsPlusNormal"/>
        <w:widowControl/>
        <w:tabs>
          <w:tab w:val="left" w:pos="6804"/>
        </w:tabs>
        <w:spacing w:line="360" w:lineRule="auto"/>
        <w:ind w:firstLine="652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A4496" w:rsidRDefault="00113E35" w:rsidP="00DA449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 w:rsidR="00DA4496" w:rsidRPr="00FC11D5">
        <w:rPr>
          <w:rFonts w:ascii="Times New Roman" w:hAnsi="Times New Roman" w:cs="Times New Roman"/>
          <w:sz w:val="30"/>
          <w:szCs w:val="30"/>
        </w:rPr>
        <w:t xml:space="preserve"> </w:t>
      </w:r>
      <w:r w:rsidR="00DA4496" w:rsidRPr="00FC11D5">
        <w:rPr>
          <w:rFonts w:ascii="Times New Roman" w:hAnsi="Times New Roman" w:cs="Times New Roman"/>
          <w:sz w:val="30"/>
          <w:szCs w:val="30"/>
        </w:rPr>
        <w:tab/>
      </w:r>
      <w:r w:rsidR="00DA4496" w:rsidRPr="00FC11D5">
        <w:rPr>
          <w:rFonts w:ascii="Times New Roman" w:hAnsi="Times New Roman" w:cs="Times New Roman"/>
          <w:sz w:val="30"/>
          <w:szCs w:val="30"/>
        </w:rPr>
        <w:tab/>
      </w:r>
      <w:r w:rsidR="00DA4496" w:rsidRPr="00FC11D5">
        <w:rPr>
          <w:rFonts w:ascii="Times New Roman" w:hAnsi="Times New Roman" w:cs="Times New Roman"/>
          <w:sz w:val="30"/>
          <w:szCs w:val="30"/>
        </w:rPr>
        <w:tab/>
      </w:r>
      <w:r w:rsidR="00DA4496" w:rsidRPr="00FC11D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DA4496" w:rsidRPr="00FC11D5"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D76FED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А.Н. </w:t>
      </w:r>
      <w:r w:rsidR="00FE1115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арлюкевич</w:t>
      </w:r>
    </w:p>
    <w:p w:rsidR="00113E35" w:rsidRPr="00FC11D5" w:rsidRDefault="00113E35" w:rsidP="00DA449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DA4496" w:rsidRDefault="00DA4496" w:rsidP="00DA4496">
      <w:pPr>
        <w:pStyle w:val="ConsPlusNormal"/>
        <w:widowControl/>
        <w:ind w:firstLine="0"/>
        <w:jc w:val="both"/>
        <w:outlineLvl w:val="0"/>
      </w:pPr>
      <w:r w:rsidRPr="00FC11D5">
        <w:rPr>
          <w:rFonts w:ascii="Times New Roman" w:hAnsi="Times New Roman" w:cs="Times New Roman"/>
          <w:sz w:val="30"/>
          <w:szCs w:val="30"/>
        </w:rPr>
        <w:t>Секретарь</w:t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</w:t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</w:r>
      <w:r w:rsidRPr="00FC11D5">
        <w:rPr>
          <w:rFonts w:ascii="Times New Roman" w:hAnsi="Times New Roman" w:cs="Times New Roman"/>
          <w:sz w:val="30"/>
          <w:szCs w:val="30"/>
        </w:rPr>
        <w:tab/>
        <w:t xml:space="preserve">      Г.П.Пархимович</w:t>
      </w:r>
    </w:p>
    <w:p w:rsidR="00DA4496" w:rsidRDefault="00DA4496" w:rsidP="00DA4496"/>
    <w:p w:rsidR="00FD3C63" w:rsidRDefault="00FD3C63"/>
    <w:sectPr w:rsidR="00FD3C63" w:rsidSect="00CE5D7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DF" w:rsidRDefault="00C323DF" w:rsidP="00246D44">
      <w:r>
        <w:separator/>
      </w:r>
    </w:p>
  </w:endnote>
  <w:endnote w:type="continuationSeparator" w:id="0">
    <w:p w:rsidR="00C323DF" w:rsidRDefault="00C323DF" w:rsidP="0024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DF" w:rsidRDefault="00C323DF" w:rsidP="00246D44">
      <w:r>
        <w:separator/>
      </w:r>
    </w:p>
  </w:footnote>
  <w:footnote w:type="continuationSeparator" w:id="0">
    <w:p w:rsidR="00C323DF" w:rsidRDefault="00C323DF" w:rsidP="0024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4454"/>
      <w:docPartObj>
        <w:docPartGallery w:val="Page Numbers (Top of Page)"/>
        <w:docPartUnique/>
      </w:docPartObj>
    </w:sdtPr>
    <w:sdtContent>
      <w:p w:rsidR="00EA3500" w:rsidRDefault="003E7C6B">
        <w:pPr>
          <w:pStyle w:val="a3"/>
          <w:jc w:val="center"/>
        </w:pPr>
        <w:fldSimple w:instr=" PAGE   \* MERGEFORMAT ">
          <w:r w:rsidR="0065579D">
            <w:rPr>
              <w:noProof/>
            </w:rPr>
            <w:t>5</w:t>
          </w:r>
        </w:fldSimple>
      </w:p>
    </w:sdtContent>
  </w:sdt>
  <w:p w:rsidR="00EA3500" w:rsidRDefault="00EA35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496"/>
    <w:rsid w:val="000A1BE8"/>
    <w:rsid w:val="00113E35"/>
    <w:rsid w:val="00172CE6"/>
    <w:rsid w:val="00246D44"/>
    <w:rsid w:val="002622CB"/>
    <w:rsid w:val="003773C7"/>
    <w:rsid w:val="003E7C6B"/>
    <w:rsid w:val="00405666"/>
    <w:rsid w:val="00407D6C"/>
    <w:rsid w:val="004D2FEE"/>
    <w:rsid w:val="005128FE"/>
    <w:rsid w:val="00616E5A"/>
    <w:rsid w:val="0065579D"/>
    <w:rsid w:val="00670AEC"/>
    <w:rsid w:val="006A7C6D"/>
    <w:rsid w:val="006B2B29"/>
    <w:rsid w:val="007350D9"/>
    <w:rsid w:val="00821EF9"/>
    <w:rsid w:val="008434AD"/>
    <w:rsid w:val="0088303A"/>
    <w:rsid w:val="008C583A"/>
    <w:rsid w:val="0090647F"/>
    <w:rsid w:val="0096113A"/>
    <w:rsid w:val="0098116C"/>
    <w:rsid w:val="009D46F6"/>
    <w:rsid w:val="009F0977"/>
    <w:rsid w:val="00A00498"/>
    <w:rsid w:val="00A63CF3"/>
    <w:rsid w:val="00A80BDA"/>
    <w:rsid w:val="00A9344E"/>
    <w:rsid w:val="00B44D3D"/>
    <w:rsid w:val="00B726D6"/>
    <w:rsid w:val="00B868CC"/>
    <w:rsid w:val="00BA3549"/>
    <w:rsid w:val="00BE2EF7"/>
    <w:rsid w:val="00BE7F49"/>
    <w:rsid w:val="00C23A79"/>
    <w:rsid w:val="00C323DF"/>
    <w:rsid w:val="00C346AE"/>
    <w:rsid w:val="00CE5D79"/>
    <w:rsid w:val="00D13226"/>
    <w:rsid w:val="00D76FED"/>
    <w:rsid w:val="00DA4496"/>
    <w:rsid w:val="00E12CEA"/>
    <w:rsid w:val="00E3183E"/>
    <w:rsid w:val="00E54BA8"/>
    <w:rsid w:val="00E64FDA"/>
    <w:rsid w:val="00EA3500"/>
    <w:rsid w:val="00F20851"/>
    <w:rsid w:val="00F72485"/>
    <w:rsid w:val="00FA2C56"/>
    <w:rsid w:val="00FD3C63"/>
    <w:rsid w:val="00FE1115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9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9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80">
    <w:name w:val="Font Style80"/>
    <w:basedOn w:val="a0"/>
    <w:rsid w:val="00DA4496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DA4496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a"/>
    <w:rsid w:val="00DA4496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4">
    <w:name w:val="Style4"/>
    <w:basedOn w:val="a"/>
    <w:rsid w:val="00DA4496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DA4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4496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49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172C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2CE6"/>
  </w:style>
  <w:style w:type="character" w:styleId="a8">
    <w:name w:val="Strong"/>
    <w:basedOn w:val="a0"/>
    <w:uiPriority w:val="22"/>
    <w:qFormat/>
    <w:rsid w:val="00172C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2018-09-10T07:31:00Z</cp:lastPrinted>
  <dcterms:created xsi:type="dcterms:W3CDTF">2018-09-17T14:24:00Z</dcterms:created>
  <dcterms:modified xsi:type="dcterms:W3CDTF">2018-09-17T14:24:00Z</dcterms:modified>
</cp:coreProperties>
</file>