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1D" w:rsidRDefault="00C7111D" w:rsidP="00C7111D">
      <w:r>
        <w:t xml:space="preserve">Аб </w:t>
      </w:r>
      <w:proofErr w:type="spellStart"/>
      <w:r>
        <w:t>выніках</w:t>
      </w:r>
      <w:proofErr w:type="spellEnd"/>
      <w:r>
        <w:t xml:space="preserve"> </w:t>
      </w:r>
      <w:proofErr w:type="spellStart"/>
      <w:r>
        <w:t>рэалізацыі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, </w:t>
      </w:r>
      <w:proofErr w:type="spellStart"/>
      <w:r>
        <w:t>прынятага</w:t>
      </w:r>
      <w:proofErr w:type="spellEnd"/>
      <w:r>
        <w:t xml:space="preserve"> на </w:t>
      </w:r>
      <w:proofErr w:type="spellStart"/>
      <w:r>
        <w:t>пасяджэнні</w:t>
      </w:r>
      <w:proofErr w:type="spellEnd"/>
      <w:r>
        <w:t xml:space="preserve"> </w:t>
      </w:r>
      <w:proofErr w:type="spellStart"/>
      <w:r>
        <w:t>грамадска-кансультатыў</w:t>
      </w:r>
      <w:proofErr w:type="gramStart"/>
      <w:r>
        <w:t>нага</w:t>
      </w:r>
      <w:proofErr w:type="spellEnd"/>
      <w:proofErr w:type="gramEnd"/>
      <w:r>
        <w:t xml:space="preserve"> </w:t>
      </w:r>
      <w:proofErr w:type="spellStart"/>
      <w:r>
        <w:t>савета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адбыўся</w:t>
      </w:r>
      <w:proofErr w:type="spellEnd"/>
    </w:p>
    <w:p w:rsidR="00FD3C63" w:rsidRDefault="00C7111D" w:rsidP="00C7111D">
      <w:pPr>
        <w:rPr>
          <w:lang w:val="be-BY"/>
        </w:rPr>
      </w:pPr>
      <w:r>
        <w:t xml:space="preserve">27 </w:t>
      </w:r>
      <w:proofErr w:type="spellStart"/>
      <w:r>
        <w:t>жніўня</w:t>
      </w:r>
      <w:proofErr w:type="spellEnd"/>
      <w:r>
        <w:t xml:space="preserve"> 2018 года</w:t>
      </w:r>
    </w:p>
    <w:p w:rsidR="00C7111D" w:rsidRDefault="00C7111D" w:rsidP="00C7111D">
      <w:pPr>
        <w:rPr>
          <w:lang w:val="be-BY"/>
        </w:rPr>
      </w:pPr>
    </w:p>
    <w:p w:rsidR="00C7111D" w:rsidRPr="00C7111D" w:rsidRDefault="00C7111D" w:rsidP="00C7111D">
      <w:pPr>
        <w:jc w:val="both"/>
        <w:rPr>
          <w:lang w:val="be-BY"/>
        </w:rPr>
      </w:pPr>
      <w:r>
        <w:rPr>
          <w:lang w:val="be-BY"/>
        </w:rPr>
        <w:tab/>
      </w:r>
      <w:r w:rsidRPr="00C7111D">
        <w:rPr>
          <w:lang w:val="be-BY"/>
        </w:rPr>
        <w:t xml:space="preserve">У мэтах выканання рашэння, прынятага 27 жніўня 2018 года па выніках пасяджэння грамадска-кансультатыўнага (экспертнага) савета па развіцці прадпрымальніцтва, праект пастановы Савета Міністраў Рэспублікі Беларусь </w:t>
      </w:r>
      <w:r>
        <w:t xml:space="preserve">«О некоторых вопросах расчета объема телепередач, аудиовизуальных произведений, иных сообщений и (или) материалов белорусского (национального) производства в ежемесячном объеме вещания телевизионных средств массовой информации» </w:t>
      </w:r>
      <w:r>
        <w:rPr>
          <w:lang w:val="be-BY"/>
        </w:rPr>
        <w:t xml:space="preserve"> д</w:t>
      </w:r>
      <w:r w:rsidRPr="00C7111D">
        <w:rPr>
          <w:lang w:val="be-BY"/>
        </w:rPr>
        <w:t>апрацаваны з улікам выказаных у ходзе пасяджэння савета прапаноў. Дапрацаваная рэдакцыя праекта пастановы 7 верасня 2018 года размешчана на афіцыйным сайце Міністэрства інфармацыі для азнаямлення зацікаўленых і грамадскага абмеркавання.</w:t>
      </w:r>
    </w:p>
    <w:sectPr w:rsidR="00C7111D" w:rsidRPr="00C7111D" w:rsidSect="00961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7111D"/>
    <w:rsid w:val="002E6478"/>
    <w:rsid w:val="00670AEC"/>
    <w:rsid w:val="008E0B00"/>
    <w:rsid w:val="0096113A"/>
    <w:rsid w:val="00A754B3"/>
    <w:rsid w:val="00A80BDA"/>
    <w:rsid w:val="00BE2EF7"/>
    <w:rsid w:val="00C7111D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1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2018-09-17T15:00:00Z</cp:lastPrinted>
  <dcterms:created xsi:type="dcterms:W3CDTF">2018-09-19T11:44:00Z</dcterms:created>
  <dcterms:modified xsi:type="dcterms:W3CDTF">2018-09-19T11:44:00Z</dcterms:modified>
</cp:coreProperties>
</file>